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CB" w:rsidRDefault="00FB1ACB" w:rsidP="00FB1ACB">
      <w:pPr>
        <w:jc w:val="right"/>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УТВЕРЖДЕН</w:t>
      </w:r>
      <w:proofErr w:type="gramEnd"/>
    </w:p>
    <w:p w:rsidR="00FB1ACB" w:rsidRDefault="00FB1ACB" w:rsidP="00FB1ACB">
      <w:pPr>
        <w:jc w:val="right"/>
        <w:rPr>
          <w:rFonts w:ascii="Times New Roman" w:hAnsi="Times New Roman" w:cs="Times New Roman"/>
          <w:sz w:val="28"/>
          <w:szCs w:val="28"/>
        </w:rPr>
      </w:pPr>
      <w:r>
        <w:rPr>
          <w:rFonts w:ascii="Times New Roman" w:hAnsi="Times New Roman" w:cs="Times New Roman"/>
          <w:sz w:val="28"/>
          <w:szCs w:val="28"/>
        </w:rPr>
        <w:t>Решением Думы МО</w:t>
      </w:r>
    </w:p>
    <w:p w:rsidR="00FB1ACB" w:rsidRDefault="00FB1ACB" w:rsidP="00FB1ACB">
      <w:pPr>
        <w:jc w:val="right"/>
        <w:rPr>
          <w:rFonts w:ascii="Times New Roman" w:hAnsi="Times New Roman" w:cs="Times New Roman"/>
          <w:sz w:val="28"/>
          <w:szCs w:val="28"/>
        </w:rPr>
      </w:pPr>
      <w:r>
        <w:rPr>
          <w:rFonts w:ascii="Times New Roman" w:hAnsi="Times New Roman" w:cs="Times New Roman"/>
          <w:sz w:val="28"/>
          <w:szCs w:val="28"/>
        </w:rPr>
        <w:t>«Калиновское сельское поселение»</w:t>
      </w:r>
    </w:p>
    <w:p w:rsidR="00FB1ACB" w:rsidRDefault="00FB1ACB" w:rsidP="00FB1ACB">
      <w:pPr>
        <w:jc w:val="right"/>
        <w:rPr>
          <w:rFonts w:ascii="Times New Roman" w:hAnsi="Times New Roman" w:cs="Times New Roman"/>
          <w:sz w:val="28"/>
          <w:szCs w:val="28"/>
        </w:rPr>
      </w:pPr>
      <w:r>
        <w:rPr>
          <w:rFonts w:ascii="Times New Roman" w:hAnsi="Times New Roman" w:cs="Times New Roman"/>
          <w:sz w:val="28"/>
          <w:szCs w:val="28"/>
        </w:rPr>
        <w:t>от 26.03.2015 № 89</w:t>
      </w:r>
    </w:p>
    <w:p w:rsidR="00FB1ACB" w:rsidRPr="00FB1ACB" w:rsidRDefault="00FB1ACB" w:rsidP="00FB1ACB">
      <w:pPr>
        <w:jc w:val="right"/>
        <w:rPr>
          <w:rFonts w:ascii="Times New Roman" w:hAnsi="Times New Roman" w:cs="Times New Roman"/>
          <w:sz w:val="28"/>
          <w:szCs w:val="28"/>
        </w:rPr>
      </w:pPr>
    </w:p>
    <w:p w:rsidR="00FB1ACB" w:rsidRPr="00FB1ACB" w:rsidRDefault="00FB1ACB" w:rsidP="00FB1ACB">
      <w:pPr>
        <w:jc w:val="center"/>
        <w:rPr>
          <w:rFonts w:ascii="Times New Roman" w:hAnsi="Times New Roman" w:cs="Times New Roman"/>
          <w:b/>
          <w:sz w:val="28"/>
          <w:szCs w:val="28"/>
        </w:rPr>
      </w:pPr>
      <w:r w:rsidRPr="00FB1ACB">
        <w:rPr>
          <w:rFonts w:ascii="Times New Roman" w:hAnsi="Times New Roman" w:cs="Times New Roman"/>
          <w:b/>
          <w:sz w:val="28"/>
          <w:szCs w:val="28"/>
        </w:rPr>
        <w:t>ОТЧЕТ</w:t>
      </w:r>
    </w:p>
    <w:p w:rsidR="00FB1ACB" w:rsidRPr="00FB1ACB" w:rsidRDefault="00FB1ACB" w:rsidP="00FB1ACB">
      <w:pPr>
        <w:jc w:val="center"/>
        <w:rPr>
          <w:rFonts w:ascii="Times New Roman" w:hAnsi="Times New Roman" w:cs="Times New Roman"/>
          <w:b/>
          <w:sz w:val="28"/>
          <w:szCs w:val="28"/>
        </w:rPr>
      </w:pPr>
      <w:r w:rsidRPr="00FB1ACB">
        <w:rPr>
          <w:rFonts w:ascii="Times New Roman" w:hAnsi="Times New Roman" w:cs="Times New Roman"/>
          <w:b/>
          <w:sz w:val="28"/>
          <w:szCs w:val="28"/>
        </w:rPr>
        <w:t>администрации муниципального образования</w:t>
      </w:r>
    </w:p>
    <w:p w:rsidR="00FB1ACB" w:rsidRDefault="00FB1ACB" w:rsidP="00FB1ACB">
      <w:pPr>
        <w:jc w:val="center"/>
        <w:rPr>
          <w:rFonts w:ascii="Times New Roman" w:hAnsi="Times New Roman" w:cs="Times New Roman"/>
          <w:b/>
          <w:sz w:val="28"/>
          <w:szCs w:val="28"/>
        </w:rPr>
      </w:pPr>
      <w:r w:rsidRPr="00FB1ACB">
        <w:rPr>
          <w:rFonts w:ascii="Times New Roman" w:hAnsi="Times New Roman" w:cs="Times New Roman"/>
          <w:b/>
          <w:sz w:val="28"/>
          <w:szCs w:val="28"/>
        </w:rPr>
        <w:t>«Калиновское сельское поселение» о проделанной работе в 2014</w:t>
      </w:r>
      <w:r>
        <w:rPr>
          <w:rFonts w:ascii="Times New Roman" w:hAnsi="Times New Roman" w:cs="Times New Roman"/>
          <w:b/>
          <w:sz w:val="28"/>
          <w:szCs w:val="28"/>
        </w:rPr>
        <w:t xml:space="preserve"> году</w:t>
      </w:r>
    </w:p>
    <w:p w:rsidR="00FB1ACB" w:rsidRPr="00FB1ACB" w:rsidRDefault="00FB1ACB" w:rsidP="00FB1ACB">
      <w:pPr>
        <w:jc w:val="center"/>
        <w:rPr>
          <w:rFonts w:ascii="Times New Roman" w:hAnsi="Times New Roman" w:cs="Times New Roman"/>
          <w:b/>
          <w:sz w:val="28"/>
          <w:szCs w:val="28"/>
        </w:rPr>
      </w:pPr>
    </w:p>
    <w:p w:rsidR="00FB1ACB" w:rsidRPr="00FB1ACB" w:rsidRDefault="00FB1ACB" w:rsidP="00FB1ACB">
      <w:pPr>
        <w:pStyle w:val="a6"/>
        <w:spacing w:before="0" w:beforeAutospacing="0" w:after="0" w:afterAutospacing="0"/>
        <w:ind w:firstLine="709"/>
        <w:jc w:val="both"/>
        <w:rPr>
          <w:sz w:val="28"/>
          <w:szCs w:val="28"/>
        </w:rPr>
      </w:pPr>
      <w:r w:rsidRPr="00FB1ACB">
        <w:rPr>
          <w:sz w:val="28"/>
          <w:szCs w:val="28"/>
        </w:rPr>
        <w:t>В соответствие с Уставом муниципального образования «Калиновское сельское поселение» и Федеральным законом от 06.10.2003 № 131-ФЗ «Об общих принципах организации местного самоуправления в Российской Федерации», разрешите мне представить отчет о работе администрации муниципального образования «Калиновское сельское поселение» в 2014 году.</w:t>
      </w:r>
    </w:p>
    <w:p w:rsidR="00FB1ACB" w:rsidRPr="00FB1ACB" w:rsidRDefault="00FB1ACB" w:rsidP="00FB1ACB">
      <w:pPr>
        <w:pStyle w:val="a6"/>
        <w:spacing w:before="0" w:beforeAutospacing="0" w:after="0" w:afterAutospacing="0"/>
        <w:ind w:firstLine="709"/>
        <w:jc w:val="both"/>
        <w:rPr>
          <w:sz w:val="28"/>
          <w:szCs w:val="28"/>
        </w:rPr>
      </w:pPr>
      <w:r w:rsidRPr="00FB1ACB">
        <w:rPr>
          <w:sz w:val="28"/>
          <w:szCs w:val="28"/>
        </w:rPr>
        <w:t xml:space="preserve">В соответствии с Уставом, администрация </w:t>
      </w:r>
      <w:r>
        <w:rPr>
          <w:sz w:val="28"/>
          <w:szCs w:val="28"/>
        </w:rPr>
        <w:t>муниципального образования «Калиновское сельское поселение»</w:t>
      </w:r>
      <w:r w:rsidRPr="00FB1ACB">
        <w:rPr>
          <w:sz w:val="28"/>
          <w:szCs w:val="28"/>
        </w:rPr>
        <w:t xml:space="preserve"> (далее-администрация) - исполнительно-распорядительный орган муниципального образования, наделенный полномочиями по решению вопросов местного значения. Глава муниципального образования возглавляет администрацию и Думу муниципального образования. </w:t>
      </w:r>
    </w:p>
    <w:p w:rsidR="00FB1ACB" w:rsidRPr="00FB1ACB" w:rsidRDefault="00FB1ACB" w:rsidP="00FB1ACB">
      <w:pPr>
        <w:pStyle w:val="a6"/>
        <w:spacing w:before="0" w:beforeAutospacing="0" w:after="0" w:afterAutospacing="0"/>
        <w:ind w:firstLine="709"/>
        <w:jc w:val="both"/>
        <w:rPr>
          <w:sz w:val="28"/>
          <w:szCs w:val="28"/>
        </w:rPr>
      </w:pPr>
      <w:r w:rsidRPr="00FB1ACB">
        <w:rPr>
          <w:sz w:val="28"/>
          <w:szCs w:val="28"/>
        </w:rPr>
        <w:t>В 2014 году администрация  осуществляла полномочия по решению   вопросов местного значения, определенных ст. 6 Устава МО - это вопросы бюджета и экономики, вопросы владения, пользования, распоряжения муниципальным имуществом, жизнеобеспечения, жилищно-коммунального хозяйства, культуры и спорта и пр.</w:t>
      </w:r>
    </w:p>
    <w:p w:rsidR="00FB1ACB" w:rsidRPr="00FB1ACB" w:rsidRDefault="00FB1ACB" w:rsidP="00FB1ACB">
      <w:pPr>
        <w:pStyle w:val="a6"/>
        <w:spacing w:before="0" w:beforeAutospacing="0" w:after="0" w:afterAutospacing="0"/>
        <w:ind w:firstLine="709"/>
        <w:jc w:val="both"/>
        <w:rPr>
          <w:bCs/>
          <w:sz w:val="28"/>
          <w:szCs w:val="28"/>
        </w:rPr>
      </w:pPr>
      <w:r w:rsidRPr="00FB1ACB">
        <w:rPr>
          <w:sz w:val="28"/>
          <w:szCs w:val="28"/>
        </w:rPr>
        <w:t xml:space="preserve">В 2014 году   между органами местного самоуправления Камышловского муниципального района, в состав которого входит поселение, и органами местного самоуправления Калиновского сельского поселения соглашений на передачу полномочий не заключалось.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Муниципальное образование «Калиновское сельское поселение» создано в 2006 году. В состав поселения входят объединенные общей территорией 5 населенных пунктов:  село Калиновское, поселок Еланский, поселок </w:t>
      </w:r>
      <w:proofErr w:type="spellStart"/>
      <w:r w:rsidRPr="00FB1ACB">
        <w:rPr>
          <w:rFonts w:ascii="Times New Roman" w:hAnsi="Times New Roman" w:cs="Times New Roman"/>
          <w:sz w:val="28"/>
          <w:szCs w:val="28"/>
        </w:rPr>
        <w:t>Пышминская</w:t>
      </w:r>
      <w:proofErr w:type="spellEnd"/>
      <w:r w:rsidRPr="00FB1ACB">
        <w:rPr>
          <w:rFonts w:ascii="Times New Roman" w:hAnsi="Times New Roman" w:cs="Times New Roman"/>
          <w:sz w:val="28"/>
          <w:szCs w:val="28"/>
        </w:rPr>
        <w:t xml:space="preserve">, деревня Ялунина, </w:t>
      </w:r>
      <w:proofErr w:type="gramStart"/>
      <w:r w:rsidRPr="00FB1ACB">
        <w:rPr>
          <w:rFonts w:ascii="Times New Roman" w:hAnsi="Times New Roman" w:cs="Times New Roman"/>
          <w:sz w:val="28"/>
          <w:szCs w:val="28"/>
        </w:rPr>
        <w:t>п</w:t>
      </w:r>
      <w:proofErr w:type="gramEnd"/>
      <w:r w:rsidRPr="00FB1ACB">
        <w:rPr>
          <w:rFonts w:ascii="Times New Roman" w:hAnsi="Times New Roman" w:cs="Times New Roman"/>
          <w:sz w:val="28"/>
          <w:szCs w:val="28"/>
        </w:rPr>
        <w:t xml:space="preserve">/о Порошино. Численность </w:t>
      </w:r>
      <w:proofErr w:type="gramStart"/>
      <w:r w:rsidRPr="00FB1ACB">
        <w:rPr>
          <w:rFonts w:ascii="Times New Roman" w:hAnsi="Times New Roman" w:cs="Times New Roman"/>
          <w:sz w:val="28"/>
          <w:szCs w:val="28"/>
        </w:rPr>
        <w:t>населения, постоянно проживающего на территории поселения по состоянию на 01.01.2015 составила</w:t>
      </w:r>
      <w:proofErr w:type="gramEnd"/>
      <w:r w:rsidRPr="00FB1ACB">
        <w:rPr>
          <w:rFonts w:ascii="Times New Roman" w:hAnsi="Times New Roman" w:cs="Times New Roman"/>
          <w:sz w:val="28"/>
          <w:szCs w:val="28"/>
        </w:rPr>
        <w:t xml:space="preserve"> 11511 (+142 чел.) человек.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В 2014 году на территории поселения зарегистрирован естественный и миграционный прирост населения. По данным отдела сводных статистических работ г.</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Камышлова, в поселении родилось 108  человек (92  в 2013 г., 25,2% от числа родившихся в Камышловском районе);  умерло 38 чел. (49 чел. в 2013 г., 12,5 % от районных показателей); зарегистрировано 76  браков (59 браков в 2013 г.); расторгнуто 42 брака (46 браков в 2013 г.</w:t>
      </w:r>
      <w:proofErr w:type="gramStart"/>
      <w:r w:rsidRPr="00FB1ACB">
        <w:rPr>
          <w:rFonts w:ascii="Times New Roman" w:hAnsi="Times New Roman" w:cs="Times New Roman"/>
          <w:sz w:val="28"/>
          <w:szCs w:val="28"/>
        </w:rPr>
        <w:t xml:space="preserve"> )</w:t>
      </w:r>
      <w:proofErr w:type="gramEnd"/>
      <w:r w:rsidRPr="00FB1ACB">
        <w:rPr>
          <w:rFonts w:ascii="Times New Roman" w:hAnsi="Times New Roman" w:cs="Times New Roman"/>
          <w:sz w:val="28"/>
          <w:szCs w:val="28"/>
        </w:rPr>
        <w:t>. В 2014 году на территорию поселения прибыло 920 человек, убыло 625 человек.</w:t>
      </w:r>
    </w:p>
    <w:p w:rsidR="00FB1ACB" w:rsidRPr="00FB1ACB" w:rsidRDefault="00FB1ACB" w:rsidP="00FB1ACB">
      <w:pPr>
        <w:ind w:firstLine="709"/>
        <w:jc w:val="both"/>
        <w:rPr>
          <w:rFonts w:ascii="Times New Roman" w:hAnsi="Times New Roman" w:cs="Times New Roman"/>
          <w:sz w:val="28"/>
          <w:szCs w:val="28"/>
        </w:rPr>
      </w:pPr>
    </w:p>
    <w:p w:rsidR="00FB1ACB" w:rsidRPr="00FB1ACB" w:rsidRDefault="00FB1ACB" w:rsidP="00FB1ACB">
      <w:pPr>
        <w:pStyle w:val="31"/>
        <w:ind w:right="0" w:firstLine="709"/>
        <w:rPr>
          <w:szCs w:val="28"/>
        </w:rPr>
      </w:pPr>
      <w:r w:rsidRPr="00FB1ACB">
        <w:rPr>
          <w:szCs w:val="28"/>
        </w:rPr>
        <w:lastRenderedPageBreak/>
        <w:t>За 2014 год введено в действие 8 жилых домов общей площадью 827,1 кв. метра (748 кв.</w:t>
      </w:r>
      <w:r w:rsidR="00C74D4C">
        <w:rPr>
          <w:szCs w:val="28"/>
        </w:rPr>
        <w:t xml:space="preserve"> </w:t>
      </w:r>
      <w:r w:rsidRPr="00FB1ACB">
        <w:rPr>
          <w:szCs w:val="28"/>
        </w:rPr>
        <w:t>м. в 2013 году).</w:t>
      </w:r>
      <w:r w:rsidRPr="00FB1ACB">
        <w:rPr>
          <w:sz w:val="24"/>
        </w:rPr>
        <w:t xml:space="preserve">  </w:t>
      </w:r>
      <w:r w:rsidRPr="00FB1ACB">
        <w:rPr>
          <w:szCs w:val="28"/>
        </w:rPr>
        <w:t xml:space="preserve">Все дома построены индивидуальными застройщиками. </w:t>
      </w:r>
    </w:p>
    <w:p w:rsidR="00FB1ACB" w:rsidRPr="00FB1ACB" w:rsidRDefault="00FB1ACB" w:rsidP="00FB1ACB">
      <w:pPr>
        <w:pStyle w:val="31"/>
        <w:ind w:right="0" w:firstLine="709"/>
        <w:rPr>
          <w:szCs w:val="28"/>
        </w:rPr>
      </w:pPr>
      <w:r w:rsidRPr="00FB1ACB">
        <w:rPr>
          <w:szCs w:val="28"/>
        </w:rPr>
        <w:t xml:space="preserve">  Введен в эксплуатацию газопровод по ул. Мещерякова в селе Калиновское  протяженностью 3040 метров, построена и введена в эксплуатацию водонапорная скважина. </w:t>
      </w:r>
    </w:p>
    <w:p w:rsidR="00FB1ACB" w:rsidRPr="00FB1ACB" w:rsidRDefault="00FB1ACB" w:rsidP="00FB1ACB">
      <w:pPr>
        <w:ind w:firstLine="709"/>
        <w:jc w:val="both"/>
        <w:rPr>
          <w:rFonts w:ascii="Times New Roman" w:hAnsi="Times New Roman" w:cs="Times New Roman"/>
          <w:sz w:val="28"/>
          <w:szCs w:val="28"/>
          <w:highlight w:val="yellow"/>
        </w:rPr>
      </w:pPr>
      <w:r w:rsidRPr="00FB1ACB">
        <w:rPr>
          <w:rFonts w:ascii="Times New Roman" w:hAnsi="Times New Roman" w:cs="Times New Roman"/>
          <w:sz w:val="28"/>
          <w:szCs w:val="28"/>
        </w:rPr>
        <w:t xml:space="preserve"> Уровень собираемости платежей за предоставленные жилищно-коммунальные услуги составил 89% (90,0 % в 2013 году), сумма задолженности квартиросъемщиков за предоставленные жилищно-коммунальные услуги по состоянию на 01.01.2015 года составила 26 036 тыс. руб. (20 916 тыс. руб. на 01.01.2014 г.).</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Количество зарегистрированных пожаров – 3 (4 в 2013 г.), погибших при пожарах – нет.</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Оборот розничной торговли поселения составил 416,3 </w:t>
      </w:r>
      <w:proofErr w:type="gramStart"/>
      <w:r w:rsidRPr="00FB1ACB">
        <w:rPr>
          <w:rFonts w:ascii="Times New Roman" w:hAnsi="Times New Roman" w:cs="Times New Roman"/>
          <w:sz w:val="28"/>
          <w:szCs w:val="28"/>
        </w:rPr>
        <w:t>млн</w:t>
      </w:r>
      <w:proofErr w:type="gramEnd"/>
      <w:r w:rsidRPr="00FB1ACB">
        <w:rPr>
          <w:rFonts w:ascii="Times New Roman" w:hAnsi="Times New Roman" w:cs="Times New Roman"/>
          <w:sz w:val="28"/>
          <w:szCs w:val="28"/>
        </w:rPr>
        <w:t xml:space="preserve"> руб., темп роста 106,8% к уровню 2013 года, доля товарооборота в районном показателе – 39,4%.</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Оборот общественного питания составил 0,9 млн. руб. (109,7% к уровню 2013 года), что составляет 2,2 % от оборота общественного питания Камышловского района.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Объем предоставленных платных услуг населению составил 2,2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(0,8 % от объема Камышловского района).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Объем инвестиций в основной капитал на территории поселения в 2014 году составил 124,2 млн. руб. (1762,3 % к уровню 2013 года), 30,9% общего объема инвестиций Камышловского района.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В 2014 году приватизировано 4 квартиры общей площадью 217 кв. м.                 Среднемесячная начисленная заработная плата в 2013 году в поселении составила 23102 рубля (темп роста 106,1%), в целом по району она составила 22009 рублей.</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Администрация Калиновского сельского поселения, в пределах, установленных Конституцией Российской Федерации, федеральными законами, законами Свердловской области, Уставом муниципального образования, самостоятельно и под свою ответственность, занимается решением  вопросов местного значения, исходя из интересов жителей поселения,  состоит из главы администрации и  7 муниципальных служащих.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Полномочия Администрации определены в ст.29 нашего Устава, их 52.</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Остановлюсь на наиболее значимых вопросах, решением которых занималась администрация, на решение которых были затрачены денежные средства.</w:t>
      </w:r>
    </w:p>
    <w:p w:rsidR="00FB1ACB" w:rsidRPr="00FB1ACB" w:rsidRDefault="00FB1ACB" w:rsidP="00FB1ACB">
      <w:pPr>
        <w:ind w:firstLine="709"/>
        <w:jc w:val="both"/>
        <w:rPr>
          <w:rFonts w:ascii="Times New Roman" w:hAnsi="Times New Roman" w:cs="Times New Roman"/>
          <w:sz w:val="28"/>
          <w:szCs w:val="28"/>
        </w:rPr>
      </w:pPr>
    </w:p>
    <w:p w:rsidR="00FB1ACB" w:rsidRPr="00C74D4C" w:rsidRDefault="00FB1ACB" w:rsidP="00C74D4C">
      <w:pPr>
        <w:jc w:val="center"/>
        <w:rPr>
          <w:rFonts w:ascii="Times New Roman" w:hAnsi="Times New Roman" w:cs="Times New Roman"/>
          <w:b/>
          <w:sz w:val="28"/>
          <w:szCs w:val="28"/>
        </w:rPr>
      </w:pPr>
      <w:r w:rsidRPr="00C74D4C">
        <w:rPr>
          <w:rFonts w:ascii="Times New Roman" w:hAnsi="Times New Roman" w:cs="Times New Roman"/>
          <w:b/>
          <w:sz w:val="28"/>
          <w:szCs w:val="28"/>
        </w:rPr>
        <w:t>Формирование и исполнение местного бюджета</w:t>
      </w:r>
    </w:p>
    <w:p w:rsidR="00FB1ACB" w:rsidRPr="00FB1ACB" w:rsidRDefault="00FB1ACB" w:rsidP="00C74D4C">
      <w:pPr>
        <w:jc w:val="center"/>
        <w:rPr>
          <w:rFonts w:ascii="Times New Roman" w:hAnsi="Times New Roman" w:cs="Times New Roman"/>
          <w:b/>
          <w:i/>
          <w:sz w:val="28"/>
          <w:szCs w:val="28"/>
        </w:rPr>
      </w:pP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Остаток денежных средств на начало 2014 года составил 18,06</w:t>
      </w:r>
      <w:r w:rsidRPr="00FB1ACB">
        <w:rPr>
          <w:rFonts w:ascii="Times New Roman" w:hAnsi="Times New Roman" w:cs="Times New Roman"/>
          <w:b/>
          <w:sz w:val="28"/>
          <w:szCs w:val="28"/>
        </w:rPr>
        <w:t xml:space="preserve"> </w:t>
      </w:r>
      <w:r w:rsidRPr="00FB1ACB">
        <w:rPr>
          <w:rFonts w:ascii="Times New Roman" w:hAnsi="Times New Roman" w:cs="Times New Roman"/>
          <w:sz w:val="28"/>
          <w:szCs w:val="28"/>
        </w:rPr>
        <w:t>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(7,7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на 01.01.2013 года)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В 2014 году в бюджет поселения поступило 24,1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За 12 месяцев 2014 года в бюджет муниципального образования </w:t>
      </w:r>
      <w:r w:rsidRPr="00FB1ACB">
        <w:rPr>
          <w:rFonts w:ascii="Times New Roman" w:hAnsi="Times New Roman" w:cs="Times New Roman"/>
          <w:sz w:val="28"/>
          <w:szCs w:val="28"/>
        </w:rPr>
        <w:lastRenderedPageBreak/>
        <w:t>поступило налоговых и неналоговых доходов на сумму 21 464,1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По отношению к 2013 году эта сумма уменьшилась в 2 раза (на 19 217,3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Основным источником поступления в бюджет стал НДФЛ (подоходный налог) – 19 792,1 тыс. руб. (40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в 2013 году). По данным Единого расчетного центра Министерства обороны РФ уменьшение произошло в результате снижения численности военнослужащих, а также в связи с внесением изменений в ст.2 Закона Свердловской области от 26.12.2011 г. № 128-ОЗ, где единый норматив отчислений НДФЛ в бюджет поселения снижен с 7% до 3%.</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Сумма </w:t>
      </w:r>
      <w:proofErr w:type="gramStart"/>
      <w:r w:rsidRPr="00FB1ACB">
        <w:rPr>
          <w:rFonts w:ascii="Times New Roman" w:hAnsi="Times New Roman" w:cs="Times New Roman"/>
          <w:sz w:val="28"/>
          <w:szCs w:val="28"/>
        </w:rPr>
        <w:t>средств, поступивших в бюджет  от налога на имущество физических лиц составила</w:t>
      </w:r>
      <w:proofErr w:type="gramEnd"/>
      <w:r w:rsidRPr="00FB1ACB">
        <w:rPr>
          <w:rFonts w:ascii="Times New Roman" w:hAnsi="Times New Roman" w:cs="Times New Roman"/>
          <w:sz w:val="28"/>
          <w:szCs w:val="28"/>
        </w:rPr>
        <w:t xml:space="preserve"> 38,7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(32,4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 xml:space="preserve">руб. в 2013 г.).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Земельный налог – 200,9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(193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в 2013 г.).</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Госпошлина за выполнение нотариальных действий – 43,1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(54,5 тыс. руб. в 2013 г.)</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Доходы от использования имущества, находящегося в муниципальной собственности составили 95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(98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в 2013 г.)</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Доходы от оказания платных услуг составили 300,0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(240,6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в 2013 году)</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Доходы от продажи земельных участков составили 56,8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(56,5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в 2013 г.)</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w:t>
      </w:r>
      <w:proofErr w:type="gramStart"/>
      <w:r w:rsidRPr="00FB1ACB">
        <w:rPr>
          <w:rFonts w:ascii="Times New Roman" w:hAnsi="Times New Roman" w:cs="Times New Roman"/>
          <w:sz w:val="28"/>
          <w:szCs w:val="28"/>
        </w:rPr>
        <w:t>Безвозмездные поступления исполнены в сумме 2,6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(23,4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в 2013 году), в т.</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ч. 100 руб. – субвенции на выполнение передаваемых полномочий субъектов РФ; 192,2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 осуществление первичного воинского учета; 50 тыс.</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 государственная поддержка лучших работников культуры; 2,4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 прочие межбюджетные трансферты из районного бюджета.</w:t>
      </w:r>
      <w:proofErr w:type="gramEnd"/>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Остаток денежных средств на конец отчетного года составил 2,3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Исполнение </w:t>
      </w:r>
      <w:r w:rsidRPr="00FB1ACB">
        <w:rPr>
          <w:rFonts w:ascii="Times New Roman" w:hAnsi="Times New Roman" w:cs="Times New Roman"/>
          <w:b/>
          <w:sz w:val="28"/>
          <w:szCs w:val="28"/>
        </w:rPr>
        <w:t>расходной части бюджета</w:t>
      </w:r>
      <w:r w:rsidRPr="00FB1ACB">
        <w:rPr>
          <w:rFonts w:ascii="Times New Roman" w:hAnsi="Times New Roman" w:cs="Times New Roman"/>
          <w:sz w:val="28"/>
          <w:szCs w:val="28"/>
        </w:rPr>
        <w:t xml:space="preserve"> осуществлялось в </w:t>
      </w:r>
      <w:proofErr w:type="gramStart"/>
      <w:r w:rsidRPr="00FB1ACB">
        <w:rPr>
          <w:rFonts w:ascii="Times New Roman" w:hAnsi="Times New Roman" w:cs="Times New Roman"/>
          <w:sz w:val="28"/>
          <w:szCs w:val="28"/>
        </w:rPr>
        <w:t>пределах</w:t>
      </w:r>
      <w:proofErr w:type="gramEnd"/>
      <w:r w:rsidRPr="00FB1ACB">
        <w:rPr>
          <w:rFonts w:ascii="Times New Roman" w:hAnsi="Times New Roman" w:cs="Times New Roman"/>
          <w:sz w:val="28"/>
          <w:szCs w:val="28"/>
        </w:rPr>
        <w:t xml:space="preserve"> поступивших в бюджет доходов за 2014 год и за счет остатка бюджетных средств на 01.01.2014 г.</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Бюджет МО за 2014 год по расходам исполнен в сумме 39,9 </w:t>
      </w:r>
      <w:proofErr w:type="spellStart"/>
      <w:r w:rsidRPr="00FB1ACB">
        <w:rPr>
          <w:rFonts w:ascii="Times New Roman" w:hAnsi="Times New Roman" w:cs="Times New Roman"/>
          <w:sz w:val="28"/>
          <w:szCs w:val="28"/>
        </w:rPr>
        <w:t>млн</w:t>
      </w:r>
      <w:proofErr w:type="gramStart"/>
      <w:r w:rsidRPr="00FB1ACB">
        <w:rPr>
          <w:rFonts w:ascii="Times New Roman" w:hAnsi="Times New Roman" w:cs="Times New Roman"/>
          <w:sz w:val="28"/>
          <w:szCs w:val="28"/>
        </w:rPr>
        <w:t>.р</w:t>
      </w:r>
      <w:proofErr w:type="gramEnd"/>
      <w:r w:rsidRPr="00FB1ACB">
        <w:rPr>
          <w:rFonts w:ascii="Times New Roman" w:hAnsi="Times New Roman" w:cs="Times New Roman"/>
          <w:sz w:val="28"/>
          <w:szCs w:val="28"/>
        </w:rPr>
        <w:t>уб</w:t>
      </w:r>
      <w:proofErr w:type="spellEnd"/>
      <w:r w:rsidRPr="00FB1ACB">
        <w:rPr>
          <w:rFonts w:ascii="Times New Roman" w:hAnsi="Times New Roman" w:cs="Times New Roman"/>
          <w:sz w:val="28"/>
          <w:szCs w:val="28"/>
        </w:rPr>
        <w:t>. (37,8 млн.</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руб. в 2013 году)</w:t>
      </w:r>
      <w:r w:rsidR="00C74D4C">
        <w:rPr>
          <w:rFonts w:ascii="Times New Roman" w:hAnsi="Times New Roman" w:cs="Times New Roman"/>
          <w:sz w:val="28"/>
          <w:szCs w:val="28"/>
        </w:rPr>
        <w:t>.</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Для решения вопросов местного значения администрацией поселения разработана муниципальная программа «Развитие муниципального образования Калиновское сельское поселение на 2014-2020 годы», состоящая из 10 подпрограмм. Доля денежных средств, направленная на реализацию программных мероприятий составила 85% от всех расходов бюджета. Непрограммные мероприятия составили 15% или 5,9 млн. руб. Непрограммные мероприятия - это расходы на содержание аппарата управления (администрации, депутатов Думы и главы муниципального образования).  На реализацию программных мероприятий в 2014 году затрачено 34 млн.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Подпрограмма 1 </w:t>
      </w:r>
      <w:r w:rsidRPr="00FB1ACB">
        <w:rPr>
          <w:rFonts w:ascii="Times New Roman" w:hAnsi="Times New Roman" w:cs="Times New Roman"/>
          <w:i/>
          <w:sz w:val="28"/>
          <w:szCs w:val="28"/>
        </w:rPr>
        <w:t xml:space="preserve">«Обеспечение пожарной безопасности, </w:t>
      </w:r>
      <w:r w:rsidRPr="00FB1ACB">
        <w:rPr>
          <w:rFonts w:ascii="Times New Roman" w:hAnsi="Times New Roman" w:cs="Times New Roman"/>
          <w:i/>
          <w:sz w:val="28"/>
          <w:szCs w:val="28"/>
        </w:rPr>
        <w:lastRenderedPageBreak/>
        <w:t>правоохранительная деятельность и охрана общественного порядка на территории поселения»</w:t>
      </w:r>
      <w:r w:rsidRPr="00FB1ACB">
        <w:rPr>
          <w:rFonts w:ascii="Times New Roman" w:hAnsi="Times New Roman" w:cs="Times New Roman"/>
          <w:sz w:val="28"/>
          <w:szCs w:val="28"/>
        </w:rPr>
        <w:t xml:space="preserve"> исполнена на сумму 146,8 тыс. руб.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Выполнены следующие мероприятия: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проводится оплата  договоров за обслуживание пожарной сигнализации и пожарных </w:t>
      </w:r>
      <w:proofErr w:type="spellStart"/>
      <w:r w:rsidRPr="00FB1ACB">
        <w:rPr>
          <w:rFonts w:ascii="Times New Roman" w:hAnsi="Times New Roman" w:cs="Times New Roman"/>
          <w:sz w:val="28"/>
          <w:szCs w:val="28"/>
        </w:rPr>
        <w:t>оповещателей</w:t>
      </w:r>
      <w:proofErr w:type="spellEnd"/>
      <w:r w:rsidRPr="00FB1ACB">
        <w:rPr>
          <w:rFonts w:ascii="Times New Roman" w:hAnsi="Times New Roman" w:cs="Times New Roman"/>
          <w:sz w:val="28"/>
          <w:szCs w:val="28"/>
        </w:rPr>
        <w:t>;</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- 2 раза в год производится опахивание периметра населенных пунктов;</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производится </w:t>
      </w:r>
      <w:proofErr w:type="spellStart"/>
      <w:r w:rsidRPr="00FB1ACB">
        <w:rPr>
          <w:rFonts w:ascii="Times New Roman" w:hAnsi="Times New Roman" w:cs="Times New Roman"/>
          <w:sz w:val="28"/>
          <w:szCs w:val="28"/>
        </w:rPr>
        <w:t>окашивание</w:t>
      </w:r>
      <w:proofErr w:type="spellEnd"/>
      <w:r w:rsidRPr="00FB1ACB">
        <w:rPr>
          <w:rFonts w:ascii="Times New Roman" w:hAnsi="Times New Roman" w:cs="Times New Roman"/>
          <w:sz w:val="28"/>
          <w:szCs w:val="28"/>
        </w:rPr>
        <w:t xml:space="preserve"> территории населенных пунктов;</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По результатам проверки органов местного самоуправления поселения, проведенных </w:t>
      </w:r>
      <w:proofErr w:type="spellStart"/>
      <w:r w:rsidRPr="00FB1ACB">
        <w:rPr>
          <w:rFonts w:ascii="Times New Roman" w:hAnsi="Times New Roman" w:cs="Times New Roman"/>
          <w:sz w:val="28"/>
          <w:szCs w:val="28"/>
        </w:rPr>
        <w:t>госпожнадзором</w:t>
      </w:r>
      <w:proofErr w:type="spellEnd"/>
      <w:r w:rsidRPr="00FB1ACB">
        <w:rPr>
          <w:rFonts w:ascii="Times New Roman" w:hAnsi="Times New Roman" w:cs="Times New Roman"/>
          <w:sz w:val="28"/>
          <w:szCs w:val="28"/>
        </w:rPr>
        <w:t xml:space="preserve">, в администрацию поселения не поступило замечаний.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На реализацию мероприятий подпрограммы 2</w:t>
      </w:r>
      <w:r w:rsidRPr="00FB1ACB">
        <w:rPr>
          <w:rFonts w:ascii="Times New Roman" w:hAnsi="Times New Roman" w:cs="Times New Roman"/>
          <w:i/>
          <w:sz w:val="28"/>
          <w:szCs w:val="28"/>
        </w:rPr>
        <w:t xml:space="preserve"> «Профилактика правонарушений, терроризма и экстремизма» </w:t>
      </w:r>
      <w:r w:rsidRPr="00FB1ACB">
        <w:rPr>
          <w:rFonts w:ascii="Times New Roman" w:hAnsi="Times New Roman" w:cs="Times New Roman"/>
          <w:sz w:val="28"/>
          <w:szCs w:val="28"/>
        </w:rPr>
        <w:t>затрачено 350,4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осуществление первичного воинского учета;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мероприятия по охране общественного порядка - денежные средства затрачены на организацию работы ДНД и стимулирование членов ДНД.</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Подпрограмма 3</w:t>
      </w:r>
      <w:r w:rsidRPr="00FB1ACB">
        <w:rPr>
          <w:rFonts w:ascii="Times New Roman" w:hAnsi="Times New Roman" w:cs="Times New Roman"/>
          <w:i/>
          <w:sz w:val="28"/>
          <w:szCs w:val="28"/>
        </w:rPr>
        <w:t xml:space="preserve"> «Развитие транспортного комплекса и обеспечение безопасности дорожного движения» </w:t>
      </w:r>
      <w:r w:rsidRPr="00FB1ACB">
        <w:rPr>
          <w:rFonts w:ascii="Times New Roman" w:hAnsi="Times New Roman" w:cs="Times New Roman"/>
          <w:sz w:val="28"/>
          <w:szCs w:val="28"/>
        </w:rPr>
        <w:t>исполнена на сумму 8 842,7тыс.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В рамках реализации данной программы выполнены следующие мероприятия: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организация льготного проезда отдельных категорий граждан;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произведен ремонт дороги по ул. Набережная от д. 28 до д. 58 в щебеночном исполнении </w:t>
      </w:r>
      <w:proofErr w:type="gramStart"/>
      <w:r w:rsidRPr="00FB1ACB">
        <w:rPr>
          <w:rFonts w:ascii="Times New Roman" w:hAnsi="Times New Roman" w:cs="Times New Roman"/>
          <w:sz w:val="28"/>
          <w:szCs w:val="28"/>
        </w:rPr>
        <w:t>в</w:t>
      </w:r>
      <w:proofErr w:type="gramEnd"/>
      <w:r w:rsidRPr="00FB1ACB">
        <w:rPr>
          <w:rFonts w:ascii="Times New Roman" w:hAnsi="Times New Roman" w:cs="Times New Roman"/>
          <w:sz w:val="28"/>
          <w:szCs w:val="28"/>
        </w:rPr>
        <w:t xml:space="preserve"> с. Калиновское </w:t>
      </w:r>
      <w:proofErr w:type="gramStart"/>
      <w:r w:rsidRPr="00FB1ACB">
        <w:rPr>
          <w:rFonts w:ascii="Times New Roman" w:hAnsi="Times New Roman" w:cs="Times New Roman"/>
          <w:sz w:val="28"/>
          <w:szCs w:val="28"/>
        </w:rPr>
        <w:t>протяженностью</w:t>
      </w:r>
      <w:proofErr w:type="gramEnd"/>
      <w:r w:rsidRPr="00FB1ACB">
        <w:rPr>
          <w:rFonts w:ascii="Times New Roman" w:hAnsi="Times New Roman" w:cs="Times New Roman"/>
          <w:sz w:val="28"/>
          <w:szCs w:val="28"/>
        </w:rPr>
        <w:t xml:space="preserve"> 0,4 км.;</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ремонт дороги по ул. Матросова в щебеночном исполнении </w:t>
      </w:r>
      <w:proofErr w:type="gramStart"/>
      <w:r w:rsidRPr="00FB1ACB">
        <w:rPr>
          <w:rFonts w:ascii="Times New Roman" w:hAnsi="Times New Roman" w:cs="Times New Roman"/>
          <w:sz w:val="28"/>
          <w:szCs w:val="28"/>
        </w:rPr>
        <w:t>в</w:t>
      </w:r>
      <w:proofErr w:type="gramEnd"/>
      <w:r w:rsidRPr="00FB1ACB">
        <w:rPr>
          <w:rFonts w:ascii="Times New Roman" w:hAnsi="Times New Roman" w:cs="Times New Roman"/>
          <w:sz w:val="28"/>
          <w:szCs w:val="28"/>
        </w:rPr>
        <w:t xml:space="preserve"> с. Калиновское </w:t>
      </w:r>
      <w:proofErr w:type="gramStart"/>
      <w:r w:rsidRPr="00FB1ACB">
        <w:rPr>
          <w:rFonts w:ascii="Times New Roman" w:hAnsi="Times New Roman" w:cs="Times New Roman"/>
          <w:sz w:val="28"/>
          <w:szCs w:val="28"/>
        </w:rPr>
        <w:t>протяженностью</w:t>
      </w:r>
      <w:proofErr w:type="gramEnd"/>
      <w:r w:rsidRPr="00FB1ACB">
        <w:rPr>
          <w:rFonts w:ascii="Times New Roman" w:hAnsi="Times New Roman" w:cs="Times New Roman"/>
          <w:sz w:val="28"/>
          <w:szCs w:val="28"/>
        </w:rPr>
        <w:t xml:space="preserve"> 0,52 км.;</w:t>
      </w:r>
    </w:p>
    <w:p w:rsidR="00FB1ACB" w:rsidRPr="00FB1ACB" w:rsidRDefault="00FB1ACB" w:rsidP="00FB1ACB">
      <w:pPr>
        <w:ind w:firstLine="709"/>
        <w:jc w:val="both"/>
        <w:rPr>
          <w:rFonts w:ascii="Times New Roman" w:hAnsi="Times New Roman" w:cs="Times New Roman"/>
          <w:sz w:val="28"/>
          <w:szCs w:val="28"/>
        </w:rPr>
      </w:pPr>
      <w:proofErr w:type="gramStart"/>
      <w:r w:rsidRPr="00FB1ACB">
        <w:rPr>
          <w:rFonts w:ascii="Times New Roman" w:hAnsi="Times New Roman" w:cs="Times New Roman"/>
          <w:sz w:val="28"/>
          <w:szCs w:val="28"/>
        </w:rPr>
        <w:t>- ремонт дороги по пер. Заречный в щебеночном исполнении в с. Калиновское протяженностью 0,25 км.;</w:t>
      </w:r>
      <w:proofErr w:type="gramEnd"/>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ремонт дороги по ул. Набережной-Мещерякова в щебеночном исполнении </w:t>
      </w:r>
      <w:proofErr w:type="gramStart"/>
      <w:r w:rsidRPr="00FB1ACB">
        <w:rPr>
          <w:rFonts w:ascii="Times New Roman" w:hAnsi="Times New Roman" w:cs="Times New Roman"/>
          <w:sz w:val="28"/>
          <w:szCs w:val="28"/>
        </w:rPr>
        <w:t>в</w:t>
      </w:r>
      <w:proofErr w:type="gramEnd"/>
      <w:r w:rsidRPr="00FB1ACB">
        <w:rPr>
          <w:rFonts w:ascii="Times New Roman" w:hAnsi="Times New Roman" w:cs="Times New Roman"/>
          <w:sz w:val="28"/>
          <w:szCs w:val="28"/>
        </w:rPr>
        <w:t xml:space="preserve"> с. Калиновское </w:t>
      </w:r>
      <w:proofErr w:type="gramStart"/>
      <w:r w:rsidRPr="00FB1ACB">
        <w:rPr>
          <w:rFonts w:ascii="Times New Roman" w:hAnsi="Times New Roman" w:cs="Times New Roman"/>
          <w:sz w:val="28"/>
          <w:szCs w:val="28"/>
        </w:rPr>
        <w:t>протяженностью</w:t>
      </w:r>
      <w:proofErr w:type="gramEnd"/>
      <w:r w:rsidRPr="00FB1ACB">
        <w:rPr>
          <w:rFonts w:ascii="Times New Roman" w:hAnsi="Times New Roman" w:cs="Times New Roman"/>
          <w:sz w:val="28"/>
          <w:szCs w:val="28"/>
        </w:rPr>
        <w:t xml:space="preserve"> 0,2 км.;</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ремонт дороги в </w:t>
      </w:r>
      <w:proofErr w:type="gramStart"/>
      <w:r w:rsidRPr="00FB1ACB">
        <w:rPr>
          <w:rFonts w:ascii="Times New Roman" w:hAnsi="Times New Roman" w:cs="Times New Roman"/>
          <w:sz w:val="28"/>
          <w:szCs w:val="28"/>
        </w:rPr>
        <w:t>п</w:t>
      </w:r>
      <w:proofErr w:type="gramEnd"/>
      <w:r w:rsidRPr="00FB1ACB">
        <w:rPr>
          <w:rFonts w:ascii="Times New Roman" w:hAnsi="Times New Roman" w:cs="Times New Roman"/>
          <w:sz w:val="28"/>
          <w:szCs w:val="28"/>
        </w:rPr>
        <w:t>/о Порошино (от КЭЧ до дома 34), асфальт, протяженностью 0,2 км.;</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ремонт автостоянки возле дома 35, </w:t>
      </w:r>
      <w:proofErr w:type="gramStart"/>
      <w:r w:rsidRPr="00FB1ACB">
        <w:rPr>
          <w:rFonts w:ascii="Times New Roman" w:hAnsi="Times New Roman" w:cs="Times New Roman"/>
          <w:sz w:val="28"/>
          <w:szCs w:val="28"/>
        </w:rPr>
        <w:t>п</w:t>
      </w:r>
      <w:proofErr w:type="gramEnd"/>
      <w:r w:rsidRPr="00FB1ACB">
        <w:rPr>
          <w:rFonts w:ascii="Times New Roman" w:hAnsi="Times New Roman" w:cs="Times New Roman"/>
          <w:sz w:val="28"/>
          <w:szCs w:val="28"/>
        </w:rPr>
        <w:t>/о Порошино;</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проведена ценовая экспертиза всех смет, по которым проводился ремонт дорог;</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выполнены работы по разработке проекта организации дорожного движения;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проводилось </w:t>
      </w:r>
      <w:proofErr w:type="spellStart"/>
      <w:r w:rsidRPr="00FB1ACB">
        <w:rPr>
          <w:rFonts w:ascii="Times New Roman" w:hAnsi="Times New Roman" w:cs="Times New Roman"/>
          <w:sz w:val="28"/>
          <w:szCs w:val="28"/>
        </w:rPr>
        <w:t>грейдирование</w:t>
      </w:r>
      <w:proofErr w:type="spellEnd"/>
      <w:r w:rsidRPr="00FB1ACB">
        <w:rPr>
          <w:rFonts w:ascii="Times New Roman" w:hAnsi="Times New Roman" w:cs="Times New Roman"/>
          <w:sz w:val="28"/>
          <w:szCs w:val="28"/>
        </w:rPr>
        <w:t xml:space="preserve"> грунтовых дорог поселения;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проведены работы по нанесению разметки дорожного полотна в </w:t>
      </w:r>
      <w:proofErr w:type="gramStart"/>
      <w:r w:rsidRPr="00FB1ACB">
        <w:rPr>
          <w:rFonts w:ascii="Times New Roman" w:hAnsi="Times New Roman" w:cs="Times New Roman"/>
          <w:sz w:val="28"/>
          <w:szCs w:val="28"/>
        </w:rPr>
        <w:t>п</w:t>
      </w:r>
      <w:proofErr w:type="gramEnd"/>
      <w:r w:rsidRPr="00FB1ACB">
        <w:rPr>
          <w:rFonts w:ascii="Times New Roman" w:hAnsi="Times New Roman" w:cs="Times New Roman"/>
          <w:sz w:val="28"/>
          <w:szCs w:val="28"/>
        </w:rPr>
        <w:t>/о Порошино;</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производится уборка автобусных остановок в </w:t>
      </w:r>
      <w:proofErr w:type="gramStart"/>
      <w:r w:rsidRPr="00FB1ACB">
        <w:rPr>
          <w:rFonts w:ascii="Times New Roman" w:hAnsi="Times New Roman" w:cs="Times New Roman"/>
          <w:sz w:val="28"/>
          <w:szCs w:val="28"/>
        </w:rPr>
        <w:t>п</w:t>
      </w:r>
      <w:proofErr w:type="gramEnd"/>
      <w:r w:rsidRPr="00FB1ACB">
        <w:rPr>
          <w:rFonts w:ascii="Times New Roman" w:hAnsi="Times New Roman" w:cs="Times New Roman"/>
          <w:sz w:val="28"/>
          <w:szCs w:val="28"/>
        </w:rPr>
        <w:t>/о Порошино и с. Калиновское.</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Подпрограмма 4</w:t>
      </w:r>
      <w:r w:rsidRPr="00FB1ACB">
        <w:rPr>
          <w:rFonts w:ascii="Times New Roman" w:hAnsi="Times New Roman" w:cs="Times New Roman"/>
          <w:i/>
          <w:sz w:val="28"/>
          <w:szCs w:val="28"/>
        </w:rPr>
        <w:t xml:space="preserve"> «Управление муниципальной собственностью, земельными ресурсами, лесной контроль» </w:t>
      </w:r>
      <w:r w:rsidRPr="00FB1ACB">
        <w:rPr>
          <w:rFonts w:ascii="Times New Roman" w:hAnsi="Times New Roman" w:cs="Times New Roman"/>
          <w:sz w:val="28"/>
          <w:szCs w:val="28"/>
        </w:rPr>
        <w:t>исполнена на сумму 1 370,2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строительство склада-гаража в селе Калиновское;</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проводились мероприятия по оформлению имущества в </w:t>
      </w:r>
      <w:r w:rsidRPr="00FB1ACB">
        <w:rPr>
          <w:rFonts w:ascii="Times New Roman" w:hAnsi="Times New Roman" w:cs="Times New Roman"/>
          <w:sz w:val="28"/>
          <w:szCs w:val="28"/>
        </w:rPr>
        <w:lastRenderedPageBreak/>
        <w:t>муниципальную собственность поселения (межевые планы, схемы расположения земельных участков).</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Подпрограмма 5</w:t>
      </w:r>
      <w:r w:rsidRPr="00FB1ACB">
        <w:rPr>
          <w:rFonts w:ascii="Times New Roman" w:hAnsi="Times New Roman" w:cs="Times New Roman"/>
          <w:i/>
          <w:sz w:val="28"/>
          <w:szCs w:val="28"/>
        </w:rPr>
        <w:t xml:space="preserve"> «Развитие и укрепление жилищно-коммунального хозяйства» </w:t>
      </w:r>
      <w:r w:rsidRPr="00FB1ACB">
        <w:rPr>
          <w:rFonts w:ascii="Times New Roman" w:hAnsi="Times New Roman" w:cs="Times New Roman"/>
          <w:sz w:val="28"/>
          <w:szCs w:val="28"/>
        </w:rPr>
        <w:t>исполнена на сумму 10 438,2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построена скважина для холодного водоснабжения северной части села Калиновское;</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построен газопровод по улице Мещерякова в селе Калиновское;</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проведены мероприятия по подготовке системы тепло-водо-снабжения, муниципальной газовой котельной к отопительному сезону 2014-2015 годов;</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разработан и утвержден топливно-энергетический баланс муниципального образования;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разработана и утверждена схема водоснабжения и водоотведения муниципального образования;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подготовлен пакет документов на предоставление субсидии из областного бюджета на реализацию проекта капитального строительства муниципального значения на 2015 год «Строительство наружного газопровода низкого давления по ул. Набережная, ул. Бочкарева, ул. Ленина, ул. Вокзальная, ул. Матросова, ул. Крупская </w:t>
      </w:r>
      <w:proofErr w:type="gramStart"/>
      <w:r w:rsidRPr="00FB1ACB">
        <w:rPr>
          <w:rFonts w:ascii="Times New Roman" w:hAnsi="Times New Roman" w:cs="Times New Roman"/>
          <w:sz w:val="28"/>
          <w:szCs w:val="28"/>
        </w:rPr>
        <w:t>в</w:t>
      </w:r>
      <w:proofErr w:type="gramEnd"/>
      <w:r w:rsidRPr="00FB1ACB">
        <w:rPr>
          <w:rFonts w:ascii="Times New Roman" w:hAnsi="Times New Roman" w:cs="Times New Roman"/>
          <w:sz w:val="28"/>
          <w:szCs w:val="28"/>
        </w:rPr>
        <w:t xml:space="preserve"> с. Калиновское, Камышловского </w:t>
      </w:r>
      <w:proofErr w:type="gramStart"/>
      <w:r w:rsidRPr="00FB1ACB">
        <w:rPr>
          <w:rFonts w:ascii="Times New Roman" w:hAnsi="Times New Roman" w:cs="Times New Roman"/>
          <w:sz w:val="28"/>
          <w:szCs w:val="28"/>
        </w:rPr>
        <w:t>района</w:t>
      </w:r>
      <w:proofErr w:type="gramEnd"/>
      <w:r w:rsidRPr="00FB1ACB">
        <w:rPr>
          <w:rFonts w:ascii="Times New Roman" w:hAnsi="Times New Roman" w:cs="Times New Roman"/>
          <w:sz w:val="28"/>
          <w:szCs w:val="28"/>
        </w:rPr>
        <w:t>, Свердловской области»;</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проведена оплата муниципальной гарантии за поставленный газ и электроэнергию.</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Подпрограмма 6</w:t>
      </w:r>
      <w:r w:rsidRPr="00FB1ACB">
        <w:rPr>
          <w:rFonts w:ascii="Times New Roman" w:hAnsi="Times New Roman" w:cs="Times New Roman"/>
          <w:i/>
          <w:sz w:val="28"/>
          <w:szCs w:val="28"/>
        </w:rPr>
        <w:t xml:space="preserve"> «Благоустройство территории» </w:t>
      </w:r>
      <w:r w:rsidRPr="00FB1ACB">
        <w:rPr>
          <w:rFonts w:ascii="Times New Roman" w:hAnsi="Times New Roman" w:cs="Times New Roman"/>
          <w:sz w:val="28"/>
          <w:szCs w:val="28"/>
        </w:rPr>
        <w:t>исполнена на сумму 2 087,4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оплачивается уличное освещение в населенных пунктах;</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производится уборка  мусора на территории парка, уборка несанкционированных свалок,  обновление памятников, ремонт лавочек, качелей, ремонт уличного освещения, приобретается цветочная рассада и оплачиваются услуги по содержанию клумб в парках </w:t>
      </w:r>
      <w:proofErr w:type="gramStart"/>
      <w:r w:rsidRPr="00FB1ACB">
        <w:rPr>
          <w:rFonts w:ascii="Times New Roman" w:hAnsi="Times New Roman" w:cs="Times New Roman"/>
          <w:sz w:val="28"/>
          <w:szCs w:val="28"/>
        </w:rPr>
        <w:t>п</w:t>
      </w:r>
      <w:proofErr w:type="gramEnd"/>
      <w:r w:rsidRPr="00FB1ACB">
        <w:rPr>
          <w:rFonts w:ascii="Times New Roman" w:hAnsi="Times New Roman" w:cs="Times New Roman"/>
          <w:sz w:val="28"/>
          <w:szCs w:val="28"/>
        </w:rPr>
        <w:t xml:space="preserve">/о Порошино, проведена </w:t>
      </w:r>
      <w:proofErr w:type="spellStart"/>
      <w:r w:rsidRPr="00FB1ACB">
        <w:rPr>
          <w:rFonts w:ascii="Times New Roman" w:hAnsi="Times New Roman" w:cs="Times New Roman"/>
          <w:sz w:val="28"/>
          <w:szCs w:val="28"/>
        </w:rPr>
        <w:t>акарицидная</w:t>
      </w:r>
      <w:proofErr w:type="spellEnd"/>
      <w:r w:rsidRPr="00FB1ACB">
        <w:rPr>
          <w:rFonts w:ascii="Times New Roman" w:hAnsi="Times New Roman" w:cs="Times New Roman"/>
          <w:sz w:val="28"/>
          <w:szCs w:val="28"/>
        </w:rPr>
        <w:t xml:space="preserve"> обработка парка, детских площадок в Порошино и кладбища в Калиновском, проводятся мероприятия по формированию крон деревьев, изготовлен и установлен обелиск, и пр.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Подпрограмма 7</w:t>
      </w:r>
      <w:r w:rsidRPr="00FB1ACB">
        <w:rPr>
          <w:rFonts w:ascii="Times New Roman" w:hAnsi="Times New Roman" w:cs="Times New Roman"/>
          <w:i/>
          <w:sz w:val="28"/>
          <w:szCs w:val="28"/>
        </w:rPr>
        <w:t xml:space="preserve"> «Развитие культуры и культурно-досуговой деятельности» </w:t>
      </w:r>
      <w:r w:rsidRPr="00FB1ACB">
        <w:rPr>
          <w:rFonts w:ascii="Times New Roman" w:hAnsi="Times New Roman" w:cs="Times New Roman"/>
          <w:sz w:val="28"/>
          <w:szCs w:val="28"/>
        </w:rPr>
        <w:t>исполнена на сумму 6 016,8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Мероприятия данной подпрограммы направлены на решение вопросов местного значения по организации библиотечного обслуживания населения, созданием условий для организации досуга и обеспечения жителей услугами организаций культуры, обеспечением условий для развития физической культуры и массового спорта, работой с молодежью, решением их занимается культурно досуговый центр Калиновского сельского поселения. Он состоит из библиотеки в селе Калиновское и помещения в </w:t>
      </w:r>
      <w:proofErr w:type="spellStart"/>
      <w:r w:rsidRPr="00FB1ACB">
        <w:rPr>
          <w:rFonts w:ascii="Times New Roman" w:hAnsi="Times New Roman" w:cs="Times New Roman"/>
          <w:sz w:val="28"/>
          <w:szCs w:val="28"/>
        </w:rPr>
        <w:t>Порошинской</w:t>
      </w:r>
      <w:proofErr w:type="spellEnd"/>
      <w:r w:rsidRPr="00FB1ACB">
        <w:rPr>
          <w:rFonts w:ascii="Times New Roman" w:hAnsi="Times New Roman" w:cs="Times New Roman"/>
          <w:sz w:val="28"/>
          <w:szCs w:val="28"/>
        </w:rPr>
        <w:t xml:space="preserve"> школе. Численность работников КДЦ - 10 человек.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Наиболее значимыми мероприятиями, проведенными КДЦ на территории поселения, стали такие праздники: Рождественские и святочные гуляния, торжественное поздравление и концерт, посвященный </w:t>
      </w:r>
      <w:r w:rsidRPr="00FB1ACB">
        <w:rPr>
          <w:rFonts w:ascii="Times New Roman" w:hAnsi="Times New Roman" w:cs="Times New Roman"/>
          <w:sz w:val="28"/>
          <w:szCs w:val="28"/>
        </w:rPr>
        <w:lastRenderedPageBreak/>
        <w:t>празднованию Дня Защитника Отечества, народные гуляния на Масленицу, праздник, посвященный дню 8 марта, посвященный Дню Победы, День защиты детей, день молодежи, день села, день пожилого человека, День Матери, новогодние праздники.</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В 2014 году сотрудниками КДЦ проведено 55 массовых мероприятий, работало 9 клубных формирований. </w:t>
      </w:r>
    </w:p>
    <w:p w:rsidR="00FB1ACB" w:rsidRPr="00FB1ACB" w:rsidRDefault="00FB1ACB" w:rsidP="00C74D4C">
      <w:pPr>
        <w:ind w:firstLine="709"/>
        <w:jc w:val="both"/>
        <w:rPr>
          <w:rFonts w:ascii="Times New Roman" w:hAnsi="Times New Roman" w:cs="Times New Roman"/>
          <w:sz w:val="28"/>
          <w:szCs w:val="28"/>
        </w:rPr>
      </w:pPr>
      <w:r w:rsidRPr="00FB1ACB">
        <w:rPr>
          <w:rFonts w:ascii="Times New Roman" w:hAnsi="Times New Roman" w:cs="Times New Roman"/>
          <w:sz w:val="28"/>
          <w:szCs w:val="28"/>
          <w:shd w:val="clear" w:color="auto" w:fill="FFFFFF"/>
        </w:rPr>
        <w:t>МКУ «Культурно</w:t>
      </w:r>
      <w:r w:rsidR="00CB484E">
        <w:rPr>
          <w:rFonts w:ascii="Times New Roman" w:hAnsi="Times New Roman" w:cs="Times New Roman"/>
          <w:sz w:val="28"/>
          <w:szCs w:val="28"/>
          <w:shd w:val="clear" w:color="auto" w:fill="FFFFFF"/>
        </w:rPr>
        <w:t xml:space="preserve"> </w:t>
      </w:r>
      <w:r w:rsidRPr="00FB1ACB">
        <w:rPr>
          <w:rFonts w:ascii="Times New Roman" w:hAnsi="Times New Roman" w:cs="Times New Roman"/>
          <w:sz w:val="28"/>
          <w:szCs w:val="28"/>
          <w:shd w:val="clear" w:color="auto" w:fill="FFFFFF"/>
        </w:rPr>
        <w:t>- досуговый центр Калиновского сельского поселения», как современное учреждение культуры </w:t>
      </w:r>
      <w:r w:rsidRPr="00FB1ACB">
        <w:rPr>
          <w:rFonts w:ascii="Times New Roman" w:hAnsi="Times New Roman" w:cs="Times New Roman"/>
          <w:sz w:val="28"/>
          <w:szCs w:val="28"/>
        </w:rPr>
        <w:t xml:space="preserve"> </w:t>
      </w:r>
      <w:r w:rsidRPr="00FB1ACB">
        <w:rPr>
          <w:rFonts w:ascii="Times New Roman" w:hAnsi="Times New Roman" w:cs="Times New Roman"/>
          <w:sz w:val="28"/>
          <w:szCs w:val="28"/>
          <w:shd w:val="clear" w:color="auto" w:fill="FFFFFF"/>
        </w:rPr>
        <w:t>широко использует в своей деятельности электронные технологии:</w:t>
      </w:r>
      <w:r w:rsidRPr="00FB1ACB">
        <w:rPr>
          <w:rFonts w:ascii="Times New Roman" w:hAnsi="Times New Roman" w:cs="Times New Roman"/>
          <w:sz w:val="28"/>
          <w:szCs w:val="28"/>
        </w:rPr>
        <w:t xml:space="preserve"> рабочие места сотрудников учреждения оснащены современными компьютерами и ноутбуками. Все компьютеры подключены к сети интернет; </w:t>
      </w:r>
      <w:r w:rsidRPr="00FB1ACB">
        <w:rPr>
          <w:rFonts w:ascii="Times New Roman" w:hAnsi="Times New Roman" w:cs="Times New Roman"/>
          <w:b/>
          <w:sz w:val="28"/>
          <w:szCs w:val="28"/>
        </w:rPr>
        <w:t xml:space="preserve"> </w:t>
      </w:r>
      <w:r w:rsidRPr="00FB1ACB">
        <w:rPr>
          <w:rFonts w:ascii="Times New Roman" w:hAnsi="Times New Roman" w:cs="Times New Roman"/>
          <w:sz w:val="28"/>
          <w:szCs w:val="28"/>
        </w:rPr>
        <w:t>концертная деятельность досугового центра осуществляется при</w:t>
      </w:r>
      <w:r w:rsidRPr="00FB1ACB">
        <w:rPr>
          <w:rFonts w:ascii="Times New Roman" w:hAnsi="Times New Roman" w:cs="Times New Roman"/>
          <w:sz w:val="20"/>
          <w:szCs w:val="20"/>
        </w:rPr>
        <w:t xml:space="preserve"> </w:t>
      </w:r>
      <w:r w:rsidRPr="00FB1ACB">
        <w:rPr>
          <w:rFonts w:ascii="Times New Roman" w:hAnsi="Times New Roman" w:cs="Times New Roman"/>
          <w:sz w:val="28"/>
          <w:szCs w:val="28"/>
        </w:rPr>
        <w:t>непосредственном использовании современных музыкальных установок, звукоусилителей и светового оборудования. </w:t>
      </w:r>
    </w:p>
    <w:p w:rsidR="00FB1ACB" w:rsidRPr="00FB1ACB" w:rsidRDefault="00FB1ACB" w:rsidP="00FB1ACB">
      <w:pPr>
        <w:ind w:firstLine="709"/>
        <w:jc w:val="both"/>
        <w:rPr>
          <w:rFonts w:ascii="Times New Roman" w:hAnsi="Times New Roman" w:cs="Times New Roman"/>
          <w:b/>
          <w:sz w:val="28"/>
          <w:szCs w:val="28"/>
        </w:rPr>
      </w:pPr>
      <w:r w:rsidRPr="00FB1ACB">
        <w:rPr>
          <w:rFonts w:ascii="Times New Roman" w:hAnsi="Times New Roman" w:cs="Times New Roman"/>
          <w:sz w:val="28"/>
          <w:szCs w:val="28"/>
        </w:rPr>
        <w:t>Культурно-досуговый центр работает в соответствии с «дорожной картой», утвержденной главой муниципального образования, согласованной с Министерством культуры Свердловской области.</w:t>
      </w:r>
      <w:r w:rsidRPr="00FB1ACB">
        <w:rPr>
          <w:rFonts w:ascii="Times New Roman" w:hAnsi="Times New Roman" w:cs="Times New Roman"/>
          <w:b/>
          <w:sz w:val="28"/>
          <w:szCs w:val="28"/>
        </w:rPr>
        <w:t xml:space="preserve">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Подпрограмма 8</w:t>
      </w:r>
      <w:r w:rsidRPr="00FB1ACB">
        <w:rPr>
          <w:rFonts w:ascii="Times New Roman" w:hAnsi="Times New Roman" w:cs="Times New Roman"/>
          <w:i/>
          <w:sz w:val="28"/>
          <w:szCs w:val="28"/>
        </w:rPr>
        <w:t xml:space="preserve"> «Развитие молодежной политики и спорта» </w:t>
      </w:r>
      <w:r w:rsidRPr="00FB1ACB">
        <w:rPr>
          <w:rFonts w:ascii="Times New Roman" w:hAnsi="Times New Roman" w:cs="Times New Roman"/>
          <w:sz w:val="28"/>
          <w:szCs w:val="28"/>
        </w:rPr>
        <w:t>исполнена на сумму 467,6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w:t>
      </w:r>
      <w:r w:rsidR="00CB484E">
        <w:rPr>
          <w:rFonts w:ascii="Times New Roman" w:hAnsi="Times New Roman" w:cs="Times New Roman"/>
          <w:sz w:val="28"/>
          <w:szCs w:val="28"/>
        </w:rPr>
        <w:t xml:space="preserve"> </w:t>
      </w:r>
      <w:r w:rsidRPr="00FB1ACB">
        <w:rPr>
          <w:rFonts w:ascii="Times New Roman" w:hAnsi="Times New Roman" w:cs="Times New Roman"/>
          <w:sz w:val="28"/>
          <w:szCs w:val="28"/>
        </w:rPr>
        <w:t>приобретено оборудование для занятий физической культурой;</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проведены мероприятия в сфере молодежной политики и спорта;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подготовлен пакет документов на предоставление субсидии из областного бюджета на реализацию проекта патриотического воспитания молодежи.</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В 2014 году проведено 52 </w:t>
      </w:r>
      <w:proofErr w:type="gramStart"/>
      <w:r w:rsidRPr="00FB1ACB">
        <w:rPr>
          <w:rFonts w:ascii="Times New Roman" w:hAnsi="Times New Roman" w:cs="Times New Roman"/>
          <w:sz w:val="28"/>
          <w:szCs w:val="28"/>
        </w:rPr>
        <w:t>спортивно-массовых</w:t>
      </w:r>
      <w:proofErr w:type="gramEnd"/>
      <w:r w:rsidRPr="00FB1ACB">
        <w:rPr>
          <w:rFonts w:ascii="Times New Roman" w:hAnsi="Times New Roman" w:cs="Times New Roman"/>
          <w:sz w:val="28"/>
          <w:szCs w:val="28"/>
        </w:rPr>
        <w:t xml:space="preserve"> и физкультурно-оздоровительных мероприятия. Работало 7 спортивных секций.</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Муниципальное задание на 2014 год культурно-досуговый центр выполнил в полном объеме, хотя, в связи с низким исполнением доходной части бюджета поселения в 2014 году, финансирование мероприятий КДЦ было </w:t>
      </w:r>
      <w:proofErr w:type="gramStart"/>
      <w:r w:rsidRPr="00FB1ACB">
        <w:rPr>
          <w:rFonts w:ascii="Times New Roman" w:hAnsi="Times New Roman" w:cs="Times New Roman"/>
          <w:sz w:val="28"/>
          <w:szCs w:val="28"/>
        </w:rPr>
        <w:t>значительно сокращено</w:t>
      </w:r>
      <w:proofErr w:type="gramEnd"/>
      <w:r w:rsidRPr="00FB1ACB">
        <w:rPr>
          <w:rFonts w:ascii="Times New Roman" w:hAnsi="Times New Roman" w:cs="Times New Roman"/>
          <w:sz w:val="28"/>
          <w:szCs w:val="28"/>
        </w:rPr>
        <w:t>. Первоначально на исполнение подпрограммы было запланировано 8 184,6 тыс. рублей, после сокращения расходов, финансирование составило 6904,12 тыс. рублей, т. е.  84 % от планируемых показателей.</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Подпрограмма 9</w:t>
      </w:r>
      <w:r w:rsidRPr="00FB1ACB">
        <w:rPr>
          <w:rFonts w:ascii="Times New Roman" w:hAnsi="Times New Roman" w:cs="Times New Roman"/>
          <w:i/>
          <w:sz w:val="28"/>
          <w:szCs w:val="28"/>
        </w:rPr>
        <w:t xml:space="preserve"> «Обеспечивающая программа» </w:t>
      </w:r>
      <w:r w:rsidRPr="00FB1ACB">
        <w:rPr>
          <w:rFonts w:ascii="Times New Roman" w:hAnsi="Times New Roman" w:cs="Times New Roman"/>
          <w:sz w:val="28"/>
          <w:szCs w:val="28"/>
        </w:rPr>
        <w:t>исполнена на сумму 4 244,8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обеспечение деятельности органов местного самоуправления: оплата труда технического персонала, оплата услуг связи, интернета, программного обеспечения, оплата коммунальных услуг, заменен лестничный ма</w:t>
      </w:r>
      <w:proofErr w:type="gramStart"/>
      <w:r w:rsidRPr="00FB1ACB">
        <w:rPr>
          <w:rFonts w:ascii="Times New Roman" w:hAnsi="Times New Roman" w:cs="Times New Roman"/>
          <w:sz w:val="28"/>
          <w:szCs w:val="28"/>
        </w:rPr>
        <w:t>рш в зд</w:t>
      </w:r>
      <w:proofErr w:type="gramEnd"/>
      <w:r w:rsidRPr="00FB1ACB">
        <w:rPr>
          <w:rFonts w:ascii="Times New Roman" w:hAnsi="Times New Roman" w:cs="Times New Roman"/>
          <w:sz w:val="28"/>
          <w:szCs w:val="28"/>
        </w:rPr>
        <w:t>ании администрации;</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оплата мероприятий в сфере средств массовой информации.</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Подпрограмма 10</w:t>
      </w:r>
      <w:r w:rsidRPr="00FB1ACB">
        <w:rPr>
          <w:rFonts w:ascii="Times New Roman" w:hAnsi="Times New Roman" w:cs="Times New Roman"/>
          <w:i/>
          <w:sz w:val="28"/>
          <w:szCs w:val="28"/>
        </w:rPr>
        <w:t xml:space="preserve"> «Поддержка малого предпринимательства и </w:t>
      </w:r>
      <w:proofErr w:type="spellStart"/>
      <w:r w:rsidRPr="00FB1ACB">
        <w:rPr>
          <w:rFonts w:ascii="Times New Roman" w:hAnsi="Times New Roman" w:cs="Times New Roman"/>
          <w:i/>
          <w:sz w:val="28"/>
          <w:szCs w:val="28"/>
        </w:rPr>
        <w:t>сельхозтоваропроизводителей</w:t>
      </w:r>
      <w:proofErr w:type="spellEnd"/>
      <w:r w:rsidRPr="00FB1ACB">
        <w:rPr>
          <w:rFonts w:ascii="Times New Roman" w:hAnsi="Times New Roman" w:cs="Times New Roman"/>
          <w:i/>
          <w:sz w:val="28"/>
          <w:szCs w:val="28"/>
        </w:rPr>
        <w:t xml:space="preserve">» </w:t>
      </w:r>
      <w:r w:rsidRPr="00FB1ACB">
        <w:rPr>
          <w:rFonts w:ascii="Times New Roman" w:hAnsi="Times New Roman" w:cs="Times New Roman"/>
          <w:sz w:val="28"/>
          <w:szCs w:val="28"/>
        </w:rPr>
        <w:t>исполнена на сумму 56 тыс. руб.</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награждены победители конкурсов в различных номинациях, проводимых в рамках празднования дня села.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В 2014 году администрацией поселения организовано и проведено 3 </w:t>
      </w:r>
      <w:r w:rsidRPr="00FB1ACB">
        <w:rPr>
          <w:rFonts w:ascii="Times New Roman" w:hAnsi="Times New Roman" w:cs="Times New Roman"/>
          <w:sz w:val="28"/>
          <w:szCs w:val="28"/>
        </w:rPr>
        <w:lastRenderedPageBreak/>
        <w:t>ярмарки в Порошино.</w:t>
      </w:r>
    </w:p>
    <w:p w:rsidR="00FB1ACB" w:rsidRPr="00FB1ACB" w:rsidRDefault="00FB1ACB" w:rsidP="00FB1ACB">
      <w:pPr>
        <w:ind w:firstLine="709"/>
        <w:jc w:val="both"/>
        <w:rPr>
          <w:rFonts w:ascii="Times New Roman" w:eastAsiaTheme="minorHAnsi" w:hAnsi="Times New Roman" w:cs="Times New Roman"/>
          <w:sz w:val="28"/>
          <w:szCs w:val="28"/>
          <w:lang w:eastAsia="en-US"/>
        </w:rPr>
      </w:pPr>
      <w:proofErr w:type="gramStart"/>
      <w:r w:rsidRPr="00FB1ACB">
        <w:rPr>
          <w:rFonts w:ascii="Times New Roman" w:eastAsiaTheme="minorHAnsi" w:hAnsi="Times New Roman" w:cs="Times New Roman"/>
          <w:sz w:val="28"/>
          <w:szCs w:val="28"/>
          <w:lang w:eastAsia="en-US"/>
        </w:rPr>
        <w:t xml:space="preserve">Внутренний муниципальный финансовый контроль за соблюдением требований бюджетного законодательства, финансовой дисциплины и эффективным использованием материальных и финансовых ресурсов производился Думой поселения на стадиях разработки и обсуждения проекта бюджета, утверждения бюджета. </w:t>
      </w:r>
      <w:proofErr w:type="gramEnd"/>
    </w:p>
    <w:p w:rsidR="00FB1ACB" w:rsidRPr="00FB1ACB" w:rsidRDefault="00FB1ACB" w:rsidP="00FB1ACB">
      <w:pPr>
        <w:ind w:firstLine="709"/>
        <w:jc w:val="both"/>
        <w:rPr>
          <w:rFonts w:ascii="Times New Roman" w:eastAsiaTheme="minorHAnsi" w:hAnsi="Times New Roman" w:cs="Times New Roman"/>
          <w:sz w:val="28"/>
          <w:szCs w:val="28"/>
          <w:lang w:eastAsia="en-US"/>
        </w:rPr>
      </w:pPr>
      <w:proofErr w:type="gramStart"/>
      <w:r w:rsidRPr="00FB1ACB">
        <w:rPr>
          <w:rFonts w:ascii="Times New Roman" w:eastAsiaTheme="minorHAnsi" w:hAnsi="Times New Roman" w:cs="Times New Roman"/>
          <w:sz w:val="28"/>
          <w:szCs w:val="28"/>
          <w:lang w:eastAsia="en-US"/>
        </w:rPr>
        <w:t>Финансовым управлением и администрацией  проводится внутренний финансовый  контроль за  правильностью оплаты и отнесения бюджетных расходов, анализа расходов, за соблюдением бюджетного законодательства, за штатной численностью и правильностью выплаты заработной платы, расходов на содержание органов местного самоуправления.</w:t>
      </w:r>
      <w:proofErr w:type="gramEnd"/>
      <w:r w:rsidRPr="00FB1ACB">
        <w:rPr>
          <w:rFonts w:ascii="Times New Roman" w:eastAsiaTheme="minorHAnsi" w:hAnsi="Times New Roman" w:cs="Times New Roman"/>
          <w:sz w:val="28"/>
          <w:szCs w:val="28"/>
          <w:lang w:eastAsia="en-US"/>
        </w:rPr>
        <w:t xml:space="preserve"> Проведена годовая инвентаризация основных средств. Проведены внешние контрольные мероприятия военным комиссариатом г. Камышлова и 4 проверки провела Счетная палата Камышловского муниципального района. По итогам проверок нарушений не выявлено.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eastAsiaTheme="minorHAnsi" w:hAnsi="Times New Roman" w:cs="Times New Roman"/>
          <w:sz w:val="28"/>
          <w:szCs w:val="28"/>
          <w:lang w:eastAsia="en-US"/>
        </w:rPr>
        <w:t>В рамках реализации Указа Президента Российской Федерации от 07.05.2012 года № 601 «Об основных направлениях совершенствования государственного управления», в 2014 году администрацией поселения завершена работа по переводу муниципальных услуг в электронный вид. Разработаны и утверждены, опубликованы и переданы в сводный реестр Единого Портала государственных и муниципальных услуг регламенты 16 муниципальных услуг, предоставляемые жителям поселения в электронном виде.</w:t>
      </w:r>
    </w:p>
    <w:p w:rsidR="00FB1ACB" w:rsidRPr="00FB1ACB" w:rsidRDefault="00FB1ACB" w:rsidP="00FB1ACB">
      <w:pPr>
        <w:ind w:firstLine="709"/>
        <w:rPr>
          <w:rFonts w:ascii="Times New Roman" w:hAnsi="Times New Roman" w:cs="Times New Roman"/>
          <w:sz w:val="28"/>
          <w:szCs w:val="28"/>
        </w:rPr>
      </w:pPr>
      <w:r w:rsidRPr="00FB1ACB">
        <w:rPr>
          <w:rFonts w:ascii="Times New Roman" w:hAnsi="Times New Roman" w:cs="Times New Roman"/>
          <w:sz w:val="28"/>
          <w:szCs w:val="28"/>
        </w:rPr>
        <w:t>Жителям поселения предоставлено 738 услуг, в том числе:</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выдано градостроительных планов – 31;</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разрешений на строительство – 31;</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выдано справок – 500;</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выдано разрешений (ордеров) на проведение земляных работ -2;</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выдано разрешений на ввод объекта в эксплуатацию – 5;</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предоставлен доступ к справочно-поисковому аппарату библиотек – 52;</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поставлено на учёт граждан в качестве нуждающихся в  жилых помещениях, предоставляемых на условиях социального найма – 5 человек;</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 предоставлено информации об очередности предоставления жилых помещений на условиях социального найма – 2;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предоставлено информации о жилищно - коммунальных услугах - 23;</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присвоено адресов объектам недвижимости - 87.</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В целях упрощения и сокращения времени регистрации на Едином Портале государственных и муниципальных услуг, на базе администрации поселения открыт Пункт подтверждения учётных записей пользователей данного Портала.</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Проведено 7 собраний жителей поселения.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В 2014 году проведено 5 электронных аукционов на поставку товаров, выполнение работ, оказание услуг для муниципальных нужд, 1 запрос котировок. По результатам торгов заключено 6 муниципальных контрактов </w:t>
      </w:r>
      <w:r w:rsidRPr="00FB1ACB">
        <w:rPr>
          <w:rFonts w:ascii="Times New Roman" w:hAnsi="Times New Roman" w:cs="Times New Roman"/>
          <w:sz w:val="28"/>
          <w:szCs w:val="28"/>
        </w:rPr>
        <w:lastRenderedPageBreak/>
        <w:t xml:space="preserve">на сумму 7,2 млн. руб. </w:t>
      </w:r>
      <w:proofErr w:type="gramStart"/>
      <w:r w:rsidRPr="00FB1ACB">
        <w:rPr>
          <w:rFonts w:ascii="Times New Roman" w:hAnsi="Times New Roman" w:cs="Times New Roman"/>
          <w:sz w:val="28"/>
          <w:szCs w:val="28"/>
        </w:rPr>
        <w:t>Сумма экономии, полученная поселением от проведения торгов составила</w:t>
      </w:r>
      <w:proofErr w:type="gramEnd"/>
      <w:r w:rsidRPr="00FB1ACB">
        <w:rPr>
          <w:rFonts w:ascii="Times New Roman" w:hAnsi="Times New Roman" w:cs="Times New Roman"/>
          <w:sz w:val="28"/>
          <w:szCs w:val="28"/>
        </w:rPr>
        <w:t xml:space="preserve"> 430,8 тыс. руб. Все контракты исполнены к концу 2014 году. </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В целях повышения качества выполняемых работ и услуг по муниципальным контрактам, администрация поселения заключала договора с независимыми экспертами для проведения технического надзора за исполнением работ.</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В 2014 г.  продолжалась работа по разработке, приведению в соответствие с действующим законодательством нормативных правовых актов поселения. Подготовлено и утверждено 338 постановлений главы муниципального образования, 103 распоряжения по хозяйственной деятельности и 87 распоряжений по личному составу главы администрации поселения.</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В адрес администрации поступило 83 письменных обращения граждан. Все обращения рассмотрены в соответствии с Федеральным законом от 02.05.2006 г. № 59-ФЗ «О порядке рассмотрения обращений граждан Российской Федерации». В адрес заявителей направлены письменные ответы в сроки, предусмотренные законодательством.</w:t>
      </w:r>
    </w:p>
    <w:p w:rsidR="00FB1ACB" w:rsidRPr="00FB1ACB" w:rsidRDefault="00FB1ACB" w:rsidP="00FB1ACB">
      <w:pPr>
        <w:ind w:firstLine="709"/>
        <w:jc w:val="both"/>
        <w:rPr>
          <w:rFonts w:ascii="Times New Roman" w:hAnsi="Times New Roman" w:cs="Times New Roman"/>
          <w:sz w:val="28"/>
          <w:szCs w:val="28"/>
        </w:rPr>
      </w:pPr>
      <w:r w:rsidRPr="00FB1ACB">
        <w:rPr>
          <w:rFonts w:ascii="Times New Roman" w:hAnsi="Times New Roman" w:cs="Times New Roman"/>
          <w:sz w:val="28"/>
          <w:szCs w:val="28"/>
        </w:rPr>
        <w:t xml:space="preserve">Подготовлено 1493 ответа на запросы различных организаций.  </w:t>
      </w:r>
    </w:p>
    <w:p w:rsidR="00FB1ACB" w:rsidRPr="00FB1ACB" w:rsidRDefault="00FB1ACB" w:rsidP="00FB1ACB">
      <w:pPr>
        <w:ind w:firstLine="709"/>
        <w:jc w:val="both"/>
        <w:rPr>
          <w:rFonts w:ascii="Times New Roman" w:hAnsi="Times New Roman" w:cs="Times New Roman"/>
          <w:sz w:val="28"/>
          <w:szCs w:val="28"/>
        </w:rPr>
      </w:pPr>
    </w:p>
    <w:p w:rsidR="00FB1ACB" w:rsidRPr="00FB1ACB" w:rsidRDefault="00FB1ACB" w:rsidP="00FB1ACB">
      <w:pPr>
        <w:ind w:firstLine="709"/>
        <w:jc w:val="both"/>
        <w:rPr>
          <w:rFonts w:ascii="Times New Roman" w:hAnsi="Times New Roman" w:cs="Times New Roman"/>
          <w:sz w:val="28"/>
          <w:szCs w:val="28"/>
        </w:rPr>
      </w:pPr>
    </w:p>
    <w:p w:rsidR="00FB1ACB" w:rsidRPr="00FB1ACB" w:rsidRDefault="00FB1ACB" w:rsidP="00FB1ACB">
      <w:pPr>
        <w:ind w:firstLine="709"/>
        <w:jc w:val="both"/>
        <w:rPr>
          <w:rFonts w:ascii="Times New Roman" w:hAnsi="Times New Roman" w:cs="Times New Roman"/>
          <w:b/>
          <w:sz w:val="28"/>
          <w:szCs w:val="28"/>
        </w:rPr>
      </w:pPr>
    </w:p>
    <w:p w:rsidR="00C74D4C" w:rsidRDefault="00FB1ACB" w:rsidP="00FB1ACB">
      <w:pPr>
        <w:rPr>
          <w:rFonts w:ascii="Times New Roman" w:hAnsi="Times New Roman" w:cs="Times New Roman"/>
          <w:sz w:val="28"/>
          <w:szCs w:val="28"/>
        </w:rPr>
      </w:pPr>
      <w:r w:rsidRPr="00FB1ACB">
        <w:rPr>
          <w:rFonts w:ascii="Times New Roman" w:hAnsi="Times New Roman" w:cs="Times New Roman"/>
          <w:sz w:val="28"/>
          <w:szCs w:val="28"/>
        </w:rPr>
        <w:t xml:space="preserve">Глава администрации </w:t>
      </w:r>
    </w:p>
    <w:p w:rsidR="00FB1ACB" w:rsidRPr="00FB1ACB" w:rsidRDefault="00FB1ACB" w:rsidP="00FB1ACB">
      <w:pPr>
        <w:rPr>
          <w:rFonts w:ascii="Times New Roman" w:hAnsi="Times New Roman" w:cs="Times New Roman"/>
          <w:sz w:val="28"/>
          <w:szCs w:val="28"/>
        </w:rPr>
      </w:pPr>
      <w:r w:rsidRPr="00FB1ACB">
        <w:rPr>
          <w:rFonts w:ascii="Times New Roman" w:hAnsi="Times New Roman" w:cs="Times New Roman"/>
          <w:sz w:val="28"/>
          <w:szCs w:val="28"/>
        </w:rPr>
        <w:t>муниципального образования</w:t>
      </w:r>
    </w:p>
    <w:p w:rsidR="00FB1ACB" w:rsidRPr="00FB1ACB" w:rsidRDefault="00FB1ACB" w:rsidP="00FB1ACB">
      <w:pPr>
        <w:rPr>
          <w:rFonts w:ascii="Times New Roman" w:hAnsi="Times New Roman" w:cs="Times New Roman"/>
          <w:sz w:val="28"/>
          <w:szCs w:val="28"/>
        </w:rPr>
      </w:pPr>
      <w:r w:rsidRPr="00FB1ACB">
        <w:rPr>
          <w:rFonts w:ascii="Times New Roman" w:hAnsi="Times New Roman" w:cs="Times New Roman"/>
          <w:sz w:val="28"/>
          <w:szCs w:val="28"/>
        </w:rPr>
        <w:t xml:space="preserve">«Калиновское сельское поселение»                                            </w:t>
      </w:r>
      <w:r w:rsidR="00C74D4C">
        <w:rPr>
          <w:rFonts w:ascii="Times New Roman" w:hAnsi="Times New Roman" w:cs="Times New Roman"/>
          <w:sz w:val="28"/>
          <w:szCs w:val="28"/>
        </w:rPr>
        <w:t xml:space="preserve">       </w:t>
      </w:r>
      <w:r w:rsidRPr="00FB1ACB">
        <w:rPr>
          <w:rFonts w:ascii="Times New Roman" w:hAnsi="Times New Roman" w:cs="Times New Roman"/>
          <w:sz w:val="28"/>
          <w:szCs w:val="28"/>
        </w:rPr>
        <w:t xml:space="preserve">О.А. Зверева                                                                                 </w:t>
      </w:r>
    </w:p>
    <w:p w:rsidR="00FB1ACB" w:rsidRPr="005E07D7" w:rsidRDefault="00FB1ACB" w:rsidP="00FB1ACB">
      <w:pPr>
        <w:ind w:firstLine="709"/>
        <w:rPr>
          <w:sz w:val="28"/>
          <w:szCs w:val="28"/>
        </w:rPr>
      </w:pPr>
    </w:p>
    <w:p w:rsidR="00FB1ACB" w:rsidRPr="005E07D7" w:rsidRDefault="00FB1ACB" w:rsidP="00FB1ACB">
      <w:pPr>
        <w:ind w:firstLine="709"/>
        <w:rPr>
          <w:sz w:val="28"/>
          <w:szCs w:val="28"/>
        </w:rPr>
      </w:pPr>
    </w:p>
    <w:p w:rsidR="00FB1ACB" w:rsidRDefault="00FB1ACB" w:rsidP="00FB1ACB">
      <w:pPr>
        <w:ind w:firstLine="709"/>
      </w:pPr>
    </w:p>
    <w:p w:rsidR="00FB1ACB" w:rsidRDefault="00FB1ACB" w:rsidP="00FB1ACB">
      <w:pPr>
        <w:ind w:firstLine="709"/>
      </w:pPr>
    </w:p>
    <w:p w:rsidR="00FB1ACB" w:rsidRDefault="00FB1ACB" w:rsidP="00FB1ACB">
      <w:pPr>
        <w:ind w:firstLine="709"/>
      </w:pPr>
    </w:p>
    <w:p w:rsidR="00FB1ACB" w:rsidRPr="00A471B7" w:rsidRDefault="00FB1ACB" w:rsidP="00FB1ACB">
      <w:pPr>
        <w:spacing w:line="360" w:lineRule="auto"/>
        <w:jc w:val="both"/>
        <w:rPr>
          <w:rFonts w:ascii="Times New Roman" w:hAnsi="Times New Roman" w:cs="Times New Roman"/>
        </w:rPr>
      </w:pPr>
    </w:p>
    <w:sectPr w:rsidR="00FB1ACB" w:rsidRPr="00A47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7BE0"/>
    <w:multiLevelType w:val="multilevel"/>
    <w:tmpl w:val="B038C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7"/>
    <w:rsid w:val="000F0C9B"/>
    <w:rsid w:val="00454FF2"/>
    <w:rsid w:val="00596520"/>
    <w:rsid w:val="008E39FD"/>
    <w:rsid w:val="00990D0F"/>
    <w:rsid w:val="009F24C5"/>
    <w:rsid w:val="00A471B7"/>
    <w:rsid w:val="00C17BBD"/>
    <w:rsid w:val="00C578D4"/>
    <w:rsid w:val="00C74D4C"/>
    <w:rsid w:val="00CB484E"/>
    <w:rsid w:val="00E76660"/>
    <w:rsid w:val="00EB41E1"/>
    <w:rsid w:val="00FB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lin Gothic Medium"/>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1B7"/>
    <w:pPr>
      <w:widowControl w:val="0"/>
      <w:spacing w:after="0" w:line="240" w:lineRule="auto"/>
    </w:pPr>
    <w:rPr>
      <w:rFonts w:ascii="Courier New" w:eastAsia="Courier New"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471B7"/>
    <w:rPr>
      <w:rFonts w:eastAsia="Times New Roman" w:cs="Times New Roman"/>
      <w:b/>
      <w:bCs/>
      <w:sz w:val="27"/>
      <w:szCs w:val="27"/>
      <w:shd w:val="clear" w:color="auto" w:fill="FFFFFF"/>
    </w:rPr>
  </w:style>
  <w:style w:type="character" w:customStyle="1" w:styleId="5Exact">
    <w:name w:val="Основной текст (5) Exact"/>
    <w:basedOn w:val="a0"/>
    <w:link w:val="5"/>
    <w:rsid w:val="00A471B7"/>
    <w:rPr>
      <w:rFonts w:eastAsia="Times New Roman" w:cs="Times New Roman"/>
      <w:sz w:val="26"/>
      <w:szCs w:val="26"/>
      <w:shd w:val="clear" w:color="auto" w:fill="FFFFFF"/>
    </w:rPr>
  </w:style>
  <w:style w:type="character" w:customStyle="1" w:styleId="a3">
    <w:name w:val="Основной текст_"/>
    <w:basedOn w:val="a0"/>
    <w:link w:val="1"/>
    <w:rsid w:val="00A471B7"/>
    <w:rPr>
      <w:rFonts w:eastAsia="Times New Roman" w:cs="Times New Roman"/>
      <w:sz w:val="21"/>
      <w:szCs w:val="21"/>
      <w:shd w:val="clear" w:color="auto" w:fill="FFFFFF"/>
    </w:rPr>
  </w:style>
  <w:style w:type="paragraph" w:customStyle="1" w:styleId="30">
    <w:name w:val="Основной текст (3)"/>
    <w:basedOn w:val="a"/>
    <w:link w:val="3"/>
    <w:rsid w:val="00A471B7"/>
    <w:pPr>
      <w:shd w:val="clear" w:color="auto" w:fill="FFFFFF"/>
      <w:spacing w:before="60" w:after="300" w:line="322" w:lineRule="exact"/>
      <w:jc w:val="center"/>
    </w:pPr>
    <w:rPr>
      <w:rFonts w:ascii="Times New Roman" w:eastAsia="Times New Roman" w:hAnsi="Times New Roman" w:cs="Times New Roman"/>
      <w:b/>
      <w:bCs/>
      <w:sz w:val="27"/>
      <w:szCs w:val="27"/>
      <w:lang w:eastAsia="en-US"/>
    </w:rPr>
  </w:style>
  <w:style w:type="paragraph" w:customStyle="1" w:styleId="5">
    <w:name w:val="Основной текст (5)"/>
    <w:basedOn w:val="a"/>
    <w:link w:val="5Exact"/>
    <w:rsid w:val="00A471B7"/>
    <w:pPr>
      <w:shd w:val="clear" w:color="auto" w:fill="FFFFFF"/>
      <w:spacing w:line="0" w:lineRule="atLeast"/>
    </w:pPr>
    <w:rPr>
      <w:rFonts w:ascii="Times New Roman" w:eastAsia="Times New Roman" w:hAnsi="Times New Roman" w:cs="Times New Roman"/>
      <w:sz w:val="26"/>
      <w:szCs w:val="26"/>
      <w:lang w:eastAsia="en-US"/>
    </w:rPr>
  </w:style>
  <w:style w:type="paragraph" w:customStyle="1" w:styleId="1">
    <w:name w:val="Основной текст1"/>
    <w:basedOn w:val="a"/>
    <w:link w:val="a3"/>
    <w:rsid w:val="00A471B7"/>
    <w:pPr>
      <w:shd w:val="clear" w:color="auto" w:fill="FFFFFF"/>
      <w:spacing w:before="540" w:after="180" w:line="252" w:lineRule="exact"/>
      <w:jc w:val="both"/>
    </w:pPr>
    <w:rPr>
      <w:rFonts w:ascii="Times New Roman" w:eastAsia="Times New Roman" w:hAnsi="Times New Roman" w:cs="Times New Roman"/>
      <w:sz w:val="21"/>
      <w:szCs w:val="21"/>
      <w:lang w:eastAsia="en-US"/>
    </w:rPr>
  </w:style>
  <w:style w:type="paragraph" w:customStyle="1" w:styleId="ConsPlusNormal">
    <w:name w:val="ConsPlusNormal"/>
    <w:rsid w:val="00A471B7"/>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PlusTitle">
    <w:name w:val="ConsPlusTitle"/>
    <w:rsid w:val="00A471B7"/>
    <w:pPr>
      <w:widowControl w:val="0"/>
      <w:autoSpaceDE w:val="0"/>
      <w:autoSpaceDN w:val="0"/>
      <w:adjustRightInd w:val="0"/>
      <w:spacing w:after="0" w:line="240" w:lineRule="auto"/>
    </w:pPr>
    <w:rPr>
      <w:rFonts w:ascii="Arial" w:eastAsia="Times New Roman" w:hAnsi="Arial" w:cs="Arial"/>
      <w:b/>
      <w:bCs/>
      <w:color w:val="auto"/>
      <w:sz w:val="20"/>
      <w:szCs w:val="20"/>
      <w:lang w:eastAsia="ru-RU"/>
    </w:rPr>
  </w:style>
  <w:style w:type="paragraph" w:customStyle="1" w:styleId="ConsTitle">
    <w:name w:val="ConsTitle"/>
    <w:rsid w:val="00A471B7"/>
    <w:pPr>
      <w:widowControl w:val="0"/>
      <w:autoSpaceDE w:val="0"/>
      <w:autoSpaceDN w:val="0"/>
      <w:adjustRightInd w:val="0"/>
      <w:spacing w:after="0" w:line="240" w:lineRule="auto"/>
      <w:ind w:right="19772"/>
    </w:pPr>
    <w:rPr>
      <w:rFonts w:ascii="Arial" w:eastAsia="Times New Roman" w:hAnsi="Arial" w:cs="Arial"/>
      <w:b/>
      <w:bCs/>
      <w:color w:val="auto"/>
      <w:sz w:val="16"/>
      <w:szCs w:val="16"/>
    </w:rPr>
  </w:style>
  <w:style w:type="paragraph" w:styleId="a4">
    <w:name w:val="Balloon Text"/>
    <w:basedOn w:val="a"/>
    <w:link w:val="a5"/>
    <w:uiPriority w:val="99"/>
    <w:semiHidden/>
    <w:unhideWhenUsed/>
    <w:rsid w:val="008E39FD"/>
    <w:rPr>
      <w:rFonts w:ascii="Segoe UI" w:hAnsi="Segoe UI" w:cs="Segoe UI"/>
      <w:sz w:val="18"/>
      <w:szCs w:val="18"/>
    </w:rPr>
  </w:style>
  <w:style w:type="character" w:customStyle="1" w:styleId="a5">
    <w:name w:val="Текст выноски Знак"/>
    <w:basedOn w:val="a0"/>
    <w:link w:val="a4"/>
    <w:uiPriority w:val="99"/>
    <w:semiHidden/>
    <w:rsid w:val="008E39FD"/>
    <w:rPr>
      <w:rFonts w:ascii="Segoe UI" w:eastAsia="Courier New" w:hAnsi="Segoe UI" w:cs="Segoe UI"/>
      <w:sz w:val="18"/>
      <w:szCs w:val="18"/>
      <w:lang w:eastAsia="ru-RU"/>
    </w:rPr>
  </w:style>
  <w:style w:type="paragraph" w:styleId="a6">
    <w:name w:val="Normal (Web)"/>
    <w:basedOn w:val="a"/>
    <w:rsid w:val="00FB1ACB"/>
    <w:pPr>
      <w:widowControl/>
      <w:spacing w:before="100" w:beforeAutospacing="1" w:after="100" w:afterAutospacing="1"/>
    </w:pPr>
    <w:rPr>
      <w:rFonts w:ascii="Times New Roman" w:eastAsia="Times New Roman" w:hAnsi="Times New Roman" w:cs="Times New Roman"/>
      <w:color w:val="auto"/>
    </w:rPr>
  </w:style>
  <w:style w:type="paragraph" w:styleId="31">
    <w:name w:val="Body Text Indent 3"/>
    <w:basedOn w:val="a"/>
    <w:link w:val="32"/>
    <w:rsid w:val="00FB1ACB"/>
    <w:pPr>
      <w:widowControl/>
      <w:ind w:right="-902" w:firstLine="567"/>
      <w:jc w:val="both"/>
    </w:pPr>
    <w:rPr>
      <w:rFonts w:ascii="Times New Roman" w:eastAsia="Times New Roman" w:hAnsi="Times New Roman" w:cs="Times New Roman"/>
      <w:color w:val="auto"/>
      <w:sz w:val="28"/>
      <w:szCs w:val="20"/>
    </w:rPr>
  </w:style>
  <w:style w:type="character" w:customStyle="1" w:styleId="32">
    <w:name w:val="Основной текст с отступом 3 Знак"/>
    <w:basedOn w:val="a0"/>
    <w:link w:val="31"/>
    <w:rsid w:val="00FB1ACB"/>
    <w:rPr>
      <w:rFonts w:eastAsia="Times New Roman" w:cs="Times New Roman"/>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Franklin Gothic Medium"/>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1B7"/>
    <w:pPr>
      <w:widowControl w:val="0"/>
      <w:spacing w:after="0" w:line="240" w:lineRule="auto"/>
    </w:pPr>
    <w:rPr>
      <w:rFonts w:ascii="Courier New" w:eastAsia="Courier New"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471B7"/>
    <w:rPr>
      <w:rFonts w:eastAsia="Times New Roman" w:cs="Times New Roman"/>
      <w:b/>
      <w:bCs/>
      <w:sz w:val="27"/>
      <w:szCs w:val="27"/>
      <w:shd w:val="clear" w:color="auto" w:fill="FFFFFF"/>
    </w:rPr>
  </w:style>
  <w:style w:type="character" w:customStyle="1" w:styleId="5Exact">
    <w:name w:val="Основной текст (5) Exact"/>
    <w:basedOn w:val="a0"/>
    <w:link w:val="5"/>
    <w:rsid w:val="00A471B7"/>
    <w:rPr>
      <w:rFonts w:eastAsia="Times New Roman" w:cs="Times New Roman"/>
      <w:sz w:val="26"/>
      <w:szCs w:val="26"/>
      <w:shd w:val="clear" w:color="auto" w:fill="FFFFFF"/>
    </w:rPr>
  </w:style>
  <w:style w:type="character" w:customStyle="1" w:styleId="a3">
    <w:name w:val="Основной текст_"/>
    <w:basedOn w:val="a0"/>
    <w:link w:val="1"/>
    <w:rsid w:val="00A471B7"/>
    <w:rPr>
      <w:rFonts w:eastAsia="Times New Roman" w:cs="Times New Roman"/>
      <w:sz w:val="21"/>
      <w:szCs w:val="21"/>
      <w:shd w:val="clear" w:color="auto" w:fill="FFFFFF"/>
    </w:rPr>
  </w:style>
  <w:style w:type="paragraph" w:customStyle="1" w:styleId="30">
    <w:name w:val="Основной текст (3)"/>
    <w:basedOn w:val="a"/>
    <w:link w:val="3"/>
    <w:rsid w:val="00A471B7"/>
    <w:pPr>
      <w:shd w:val="clear" w:color="auto" w:fill="FFFFFF"/>
      <w:spacing w:before="60" w:after="300" w:line="322" w:lineRule="exact"/>
      <w:jc w:val="center"/>
    </w:pPr>
    <w:rPr>
      <w:rFonts w:ascii="Times New Roman" w:eastAsia="Times New Roman" w:hAnsi="Times New Roman" w:cs="Times New Roman"/>
      <w:b/>
      <w:bCs/>
      <w:sz w:val="27"/>
      <w:szCs w:val="27"/>
      <w:lang w:eastAsia="en-US"/>
    </w:rPr>
  </w:style>
  <w:style w:type="paragraph" w:customStyle="1" w:styleId="5">
    <w:name w:val="Основной текст (5)"/>
    <w:basedOn w:val="a"/>
    <w:link w:val="5Exact"/>
    <w:rsid w:val="00A471B7"/>
    <w:pPr>
      <w:shd w:val="clear" w:color="auto" w:fill="FFFFFF"/>
      <w:spacing w:line="0" w:lineRule="atLeast"/>
    </w:pPr>
    <w:rPr>
      <w:rFonts w:ascii="Times New Roman" w:eastAsia="Times New Roman" w:hAnsi="Times New Roman" w:cs="Times New Roman"/>
      <w:sz w:val="26"/>
      <w:szCs w:val="26"/>
      <w:lang w:eastAsia="en-US"/>
    </w:rPr>
  </w:style>
  <w:style w:type="paragraph" w:customStyle="1" w:styleId="1">
    <w:name w:val="Основной текст1"/>
    <w:basedOn w:val="a"/>
    <w:link w:val="a3"/>
    <w:rsid w:val="00A471B7"/>
    <w:pPr>
      <w:shd w:val="clear" w:color="auto" w:fill="FFFFFF"/>
      <w:spacing w:before="540" w:after="180" w:line="252" w:lineRule="exact"/>
      <w:jc w:val="both"/>
    </w:pPr>
    <w:rPr>
      <w:rFonts w:ascii="Times New Roman" w:eastAsia="Times New Roman" w:hAnsi="Times New Roman" w:cs="Times New Roman"/>
      <w:sz w:val="21"/>
      <w:szCs w:val="21"/>
      <w:lang w:eastAsia="en-US"/>
    </w:rPr>
  </w:style>
  <w:style w:type="paragraph" w:customStyle="1" w:styleId="ConsPlusNormal">
    <w:name w:val="ConsPlusNormal"/>
    <w:rsid w:val="00A471B7"/>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PlusTitle">
    <w:name w:val="ConsPlusTitle"/>
    <w:rsid w:val="00A471B7"/>
    <w:pPr>
      <w:widowControl w:val="0"/>
      <w:autoSpaceDE w:val="0"/>
      <w:autoSpaceDN w:val="0"/>
      <w:adjustRightInd w:val="0"/>
      <w:spacing w:after="0" w:line="240" w:lineRule="auto"/>
    </w:pPr>
    <w:rPr>
      <w:rFonts w:ascii="Arial" w:eastAsia="Times New Roman" w:hAnsi="Arial" w:cs="Arial"/>
      <w:b/>
      <w:bCs/>
      <w:color w:val="auto"/>
      <w:sz w:val="20"/>
      <w:szCs w:val="20"/>
      <w:lang w:eastAsia="ru-RU"/>
    </w:rPr>
  </w:style>
  <w:style w:type="paragraph" w:customStyle="1" w:styleId="ConsTitle">
    <w:name w:val="ConsTitle"/>
    <w:rsid w:val="00A471B7"/>
    <w:pPr>
      <w:widowControl w:val="0"/>
      <w:autoSpaceDE w:val="0"/>
      <w:autoSpaceDN w:val="0"/>
      <w:adjustRightInd w:val="0"/>
      <w:spacing w:after="0" w:line="240" w:lineRule="auto"/>
      <w:ind w:right="19772"/>
    </w:pPr>
    <w:rPr>
      <w:rFonts w:ascii="Arial" w:eastAsia="Times New Roman" w:hAnsi="Arial" w:cs="Arial"/>
      <w:b/>
      <w:bCs/>
      <w:color w:val="auto"/>
      <w:sz w:val="16"/>
      <w:szCs w:val="16"/>
    </w:rPr>
  </w:style>
  <w:style w:type="paragraph" w:styleId="a4">
    <w:name w:val="Balloon Text"/>
    <w:basedOn w:val="a"/>
    <w:link w:val="a5"/>
    <w:uiPriority w:val="99"/>
    <w:semiHidden/>
    <w:unhideWhenUsed/>
    <w:rsid w:val="008E39FD"/>
    <w:rPr>
      <w:rFonts w:ascii="Segoe UI" w:hAnsi="Segoe UI" w:cs="Segoe UI"/>
      <w:sz w:val="18"/>
      <w:szCs w:val="18"/>
    </w:rPr>
  </w:style>
  <w:style w:type="character" w:customStyle="1" w:styleId="a5">
    <w:name w:val="Текст выноски Знак"/>
    <w:basedOn w:val="a0"/>
    <w:link w:val="a4"/>
    <w:uiPriority w:val="99"/>
    <w:semiHidden/>
    <w:rsid w:val="008E39FD"/>
    <w:rPr>
      <w:rFonts w:ascii="Segoe UI" w:eastAsia="Courier New" w:hAnsi="Segoe UI" w:cs="Segoe UI"/>
      <w:sz w:val="18"/>
      <w:szCs w:val="18"/>
      <w:lang w:eastAsia="ru-RU"/>
    </w:rPr>
  </w:style>
  <w:style w:type="paragraph" w:styleId="a6">
    <w:name w:val="Normal (Web)"/>
    <w:basedOn w:val="a"/>
    <w:rsid w:val="00FB1ACB"/>
    <w:pPr>
      <w:widowControl/>
      <w:spacing w:before="100" w:beforeAutospacing="1" w:after="100" w:afterAutospacing="1"/>
    </w:pPr>
    <w:rPr>
      <w:rFonts w:ascii="Times New Roman" w:eastAsia="Times New Roman" w:hAnsi="Times New Roman" w:cs="Times New Roman"/>
      <w:color w:val="auto"/>
    </w:rPr>
  </w:style>
  <w:style w:type="paragraph" w:styleId="31">
    <w:name w:val="Body Text Indent 3"/>
    <w:basedOn w:val="a"/>
    <w:link w:val="32"/>
    <w:rsid w:val="00FB1ACB"/>
    <w:pPr>
      <w:widowControl/>
      <w:ind w:right="-902" w:firstLine="567"/>
      <w:jc w:val="both"/>
    </w:pPr>
    <w:rPr>
      <w:rFonts w:ascii="Times New Roman" w:eastAsia="Times New Roman" w:hAnsi="Times New Roman" w:cs="Times New Roman"/>
      <w:color w:val="auto"/>
      <w:sz w:val="28"/>
      <w:szCs w:val="20"/>
    </w:rPr>
  </w:style>
  <w:style w:type="character" w:customStyle="1" w:styleId="32">
    <w:name w:val="Основной текст с отступом 3 Знак"/>
    <w:basedOn w:val="a0"/>
    <w:link w:val="31"/>
    <w:rsid w:val="00FB1ACB"/>
    <w:rPr>
      <w:rFonts w:eastAsia="Times New Roman" w:cs="Times New Roman"/>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cp:lastPrinted>2015-04-01T04:20:00Z</cp:lastPrinted>
  <dcterms:created xsi:type="dcterms:W3CDTF">2015-04-01T08:55:00Z</dcterms:created>
  <dcterms:modified xsi:type="dcterms:W3CDTF">2015-04-01T08:55:00Z</dcterms:modified>
</cp:coreProperties>
</file>